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DBDB" w:themeColor="accent2" w:themeTint="33"/>
  <w:body>
    <w:p w:rsidR="00B87CC9" w:rsidRDefault="00C47CA6" w:rsidP="004309C8">
      <w:pPr>
        <w:pStyle w:val="NormalWeb"/>
        <w:rPr>
          <w:color w:val="FF0000"/>
          <w:sz w:val="72"/>
          <w:szCs w:val="72"/>
          <w:u w:val="single"/>
        </w:rPr>
      </w:pPr>
      <w:r>
        <w:rPr>
          <w:color w:val="FF0000"/>
          <w:sz w:val="72"/>
          <w:szCs w:val="72"/>
          <w:u w:val="single"/>
        </w:rPr>
        <w:t>INFRARED REMOTE CONTROL:-</w:t>
      </w:r>
    </w:p>
    <w:p w:rsidR="00B87CC9" w:rsidRDefault="00B87CC9" w:rsidP="004309C8">
      <w:pPr>
        <w:pStyle w:val="NormalWeb"/>
        <w:rPr>
          <w:color w:val="FF0000"/>
          <w:sz w:val="72"/>
          <w:szCs w:val="72"/>
          <w:u w:val="single"/>
        </w:rPr>
      </w:pPr>
    </w:p>
    <w:p w:rsidR="00B87CC9" w:rsidRDefault="00B87CC9">
      <w:pPr>
        <w:rPr>
          <w:rFonts w:ascii="Times New Roman" w:eastAsia="Times New Roman" w:hAnsi="Times New Roman" w:cs="Times New Roman"/>
          <w:color w:val="FF0000"/>
          <w:sz w:val="72"/>
          <w:szCs w:val="72"/>
          <w:u w:val="single"/>
          <w:lang w:bidi="ar-SA"/>
        </w:rPr>
      </w:pPr>
      <w:r>
        <w:rPr>
          <w:noProof/>
          <w:color w:val="FF0000"/>
          <w:sz w:val="72"/>
          <w:szCs w:val="72"/>
          <w:u w:val="single"/>
          <w:lang w:bidi="ar-SA"/>
        </w:rPr>
        <w:drawing>
          <wp:inline distT="0" distB="0" distL="0" distR="0">
            <wp:extent cx="5410159" cy="5433237"/>
            <wp:effectExtent l="19050" t="0" r="41"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405568" cy="5428626"/>
                    </a:xfrm>
                    <a:prstGeom prst="rect">
                      <a:avLst/>
                    </a:prstGeom>
                    <a:noFill/>
                    <a:ln w="9525">
                      <a:noFill/>
                      <a:miter lim="800000"/>
                      <a:headEnd/>
                      <a:tailEnd/>
                    </a:ln>
                  </pic:spPr>
                </pic:pic>
              </a:graphicData>
            </a:graphic>
          </wp:inline>
        </w:drawing>
      </w:r>
      <w:r>
        <w:rPr>
          <w:color w:val="FF0000"/>
          <w:sz w:val="72"/>
          <w:szCs w:val="72"/>
          <w:u w:val="single"/>
        </w:rPr>
        <w:br w:type="page"/>
      </w:r>
    </w:p>
    <w:p w:rsidR="004309C8" w:rsidRDefault="004309C8" w:rsidP="004309C8">
      <w:pPr>
        <w:pStyle w:val="NormalWeb"/>
        <w:rPr>
          <w:sz w:val="40"/>
          <w:szCs w:val="40"/>
        </w:rPr>
      </w:pPr>
      <w:r w:rsidRPr="004309C8">
        <w:rPr>
          <w:color w:val="FF0000"/>
          <w:sz w:val="72"/>
          <w:szCs w:val="72"/>
          <w:u w:val="single"/>
        </w:rPr>
        <w:lastRenderedPageBreak/>
        <w:t>INTRODUCTION</w:t>
      </w:r>
      <w:r w:rsidR="0085616C">
        <w:rPr>
          <w:color w:val="FF0000"/>
          <w:sz w:val="72"/>
          <w:szCs w:val="72"/>
          <w:u w:val="single"/>
        </w:rPr>
        <w:t>:</w:t>
      </w:r>
      <w:r w:rsidRPr="004309C8">
        <w:rPr>
          <w:color w:val="FF0000"/>
          <w:sz w:val="72"/>
          <w:szCs w:val="72"/>
          <w:u w:val="single"/>
        </w:rPr>
        <w:t>-</w:t>
      </w:r>
    </w:p>
    <w:p w:rsidR="004309C8" w:rsidRPr="004309C8" w:rsidRDefault="004309C8" w:rsidP="0085616C">
      <w:pPr>
        <w:pStyle w:val="NormalWeb"/>
        <w:jc w:val="both"/>
        <w:rPr>
          <w:sz w:val="40"/>
          <w:szCs w:val="40"/>
        </w:rPr>
      </w:pPr>
      <w:r w:rsidRPr="004309C8">
        <w:rPr>
          <w:sz w:val="40"/>
          <w:szCs w:val="40"/>
        </w:rPr>
        <w:t xml:space="preserve">A </w:t>
      </w:r>
      <w:r w:rsidRPr="004309C8">
        <w:rPr>
          <w:b/>
          <w:bCs/>
          <w:sz w:val="40"/>
          <w:szCs w:val="40"/>
        </w:rPr>
        <w:t>remote control</w:t>
      </w:r>
      <w:r w:rsidRPr="004309C8">
        <w:rPr>
          <w:sz w:val="40"/>
          <w:szCs w:val="40"/>
        </w:rPr>
        <w:t xml:space="preserve"> is a component of an </w:t>
      </w:r>
      <w:r w:rsidRPr="004309C8">
        <w:rPr>
          <w:rFonts w:eastAsiaTheme="majorEastAsia"/>
          <w:sz w:val="40"/>
          <w:szCs w:val="40"/>
        </w:rPr>
        <w:t>electronics</w:t>
      </w:r>
      <w:r w:rsidRPr="004309C8">
        <w:rPr>
          <w:sz w:val="40"/>
          <w:szCs w:val="40"/>
        </w:rPr>
        <w:t xml:space="preserve"> </w:t>
      </w:r>
      <w:r w:rsidRPr="004309C8">
        <w:rPr>
          <w:rFonts w:eastAsiaTheme="majorEastAsia"/>
          <w:sz w:val="40"/>
          <w:szCs w:val="40"/>
        </w:rPr>
        <w:t>device</w:t>
      </w:r>
      <w:r w:rsidRPr="004309C8">
        <w:rPr>
          <w:sz w:val="40"/>
          <w:szCs w:val="40"/>
        </w:rPr>
        <w:t xml:space="preserve">, most commonly a </w:t>
      </w:r>
      <w:r w:rsidRPr="004309C8">
        <w:rPr>
          <w:rFonts w:eastAsiaTheme="majorEastAsia"/>
          <w:sz w:val="40"/>
          <w:szCs w:val="40"/>
        </w:rPr>
        <w:t>television set</w:t>
      </w:r>
      <w:r w:rsidRPr="004309C8">
        <w:rPr>
          <w:sz w:val="40"/>
          <w:szCs w:val="40"/>
        </w:rPr>
        <w:t xml:space="preserve">, used for operating the device </w:t>
      </w:r>
      <w:r w:rsidRPr="004309C8">
        <w:rPr>
          <w:rFonts w:eastAsiaTheme="majorEastAsia"/>
          <w:sz w:val="40"/>
          <w:szCs w:val="40"/>
        </w:rPr>
        <w:t>wirelessly</w:t>
      </w:r>
      <w:r w:rsidRPr="004309C8">
        <w:rPr>
          <w:sz w:val="40"/>
          <w:szCs w:val="40"/>
        </w:rPr>
        <w:t xml:space="preserve"> from a short </w:t>
      </w:r>
      <w:r w:rsidRPr="004309C8">
        <w:rPr>
          <w:rFonts w:eastAsiaTheme="majorEastAsia"/>
          <w:sz w:val="40"/>
          <w:szCs w:val="40"/>
        </w:rPr>
        <w:t>line-of-sight</w:t>
      </w:r>
      <w:r w:rsidRPr="004309C8">
        <w:rPr>
          <w:sz w:val="40"/>
          <w:szCs w:val="40"/>
        </w:rPr>
        <w:t xml:space="preserve"> distance.</w:t>
      </w:r>
    </w:p>
    <w:p w:rsidR="004309C8" w:rsidRDefault="004309C8" w:rsidP="0085616C">
      <w:pPr>
        <w:pStyle w:val="NormalWeb"/>
        <w:jc w:val="both"/>
      </w:pPr>
      <w:r w:rsidRPr="004309C8">
        <w:rPr>
          <w:sz w:val="40"/>
          <w:szCs w:val="40"/>
        </w:rPr>
        <w:t xml:space="preserve">The </w:t>
      </w:r>
      <w:r w:rsidRPr="004309C8">
        <w:rPr>
          <w:i/>
          <w:iCs/>
          <w:sz w:val="40"/>
          <w:szCs w:val="40"/>
        </w:rPr>
        <w:t>remote control</w:t>
      </w:r>
      <w:r w:rsidRPr="004309C8">
        <w:rPr>
          <w:sz w:val="40"/>
          <w:szCs w:val="40"/>
        </w:rPr>
        <w:t xml:space="preserve"> can be contracted to </w:t>
      </w:r>
      <w:r w:rsidRPr="004309C8">
        <w:rPr>
          <w:i/>
          <w:iCs/>
          <w:sz w:val="40"/>
          <w:szCs w:val="40"/>
        </w:rPr>
        <w:t>remote</w:t>
      </w:r>
      <w:r w:rsidRPr="004309C8">
        <w:rPr>
          <w:sz w:val="40"/>
          <w:szCs w:val="40"/>
        </w:rPr>
        <w:t xml:space="preserve"> or </w:t>
      </w:r>
      <w:r w:rsidRPr="004309C8">
        <w:rPr>
          <w:i/>
          <w:iCs/>
          <w:sz w:val="40"/>
          <w:szCs w:val="40"/>
        </w:rPr>
        <w:t>controller</w:t>
      </w:r>
      <w:r w:rsidRPr="004309C8">
        <w:rPr>
          <w:sz w:val="40"/>
          <w:szCs w:val="40"/>
        </w:rPr>
        <w:t xml:space="preserve">. It is known by many other names as well, such as converter </w:t>
      </w:r>
      <w:r w:rsidRPr="004309C8">
        <w:rPr>
          <w:i/>
          <w:iCs/>
          <w:sz w:val="40"/>
          <w:szCs w:val="40"/>
        </w:rPr>
        <w:t>clicker</w:t>
      </w:r>
      <w:r w:rsidRPr="004309C8">
        <w:rPr>
          <w:sz w:val="40"/>
          <w:szCs w:val="40"/>
        </w:rPr>
        <w:t xml:space="preserve">, </w:t>
      </w:r>
      <w:proofErr w:type="spellStart"/>
      <w:r w:rsidRPr="004309C8">
        <w:rPr>
          <w:i/>
          <w:iCs/>
          <w:sz w:val="40"/>
          <w:szCs w:val="40"/>
        </w:rPr>
        <w:t>didge</w:t>
      </w:r>
      <w:proofErr w:type="spellEnd"/>
      <w:r w:rsidRPr="004309C8">
        <w:rPr>
          <w:sz w:val="40"/>
          <w:szCs w:val="40"/>
        </w:rPr>
        <w:t xml:space="preserve">, </w:t>
      </w:r>
      <w:r w:rsidRPr="004309C8">
        <w:rPr>
          <w:i/>
          <w:iCs/>
          <w:sz w:val="40"/>
          <w:szCs w:val="40"/>
        </w:rPr>
        <w:t>flipper</w:t>
      </w:r>
      <w:r w:rsidRPr="004309C8">
        <w:rPr>
          <w:sz w:val="40"/>
          <w:szCs w:val="40"/>
        </w:rPr>
        <w:t xml:space="preserve">, </w:t>
      </w:r>
      <w:r w:rsidRPr="004309C8">
        <w:rPr>
          <w:i/>
          <w:iCs/>
          <w:sz w:val="40"/>
          <w:szCs w:val="40"/>
        </w:rPr>
        <w:t>the tuner</w:t>
      </w:r>
      <w:r w:rsidRPr="004309C8">
        <w:rPr>
          <w:sz w:val="40"/>
          <w:szCs w:val="40"/>
        </w:rPr>
        <w:t xml:space="preserve"> or </w:t>
      </w:r>
      <w:r w:rsidRPr="004309C8">
        <w:rPr>
          <w:i/>
          <w:iCs/>
          <w:sz w:val="40"/>
          <w:szCs w:val="40"/>
        </w:rPr>
        <w:t>the changer</w:t>
      </w:r>
      <w:r w:rsidRPr="004309C8">
        <w:rPr>
          <w:sz w:val="40"/>
          <w:szCs w:val="40"/>
        </w:rPr>
        <w:t xml:space="preserve">. Commonly, remote controls are </w:t>
      </w:r>
      <w:r w:rsidRPr="004309C8">
        <w:rPr>
          <w:rFonts w:eastAsiaTheme="majorEastAsia"/>
          <w:sz w:val="40"/>
          <w:szCs w:val="40"/>
        </w:rPr>
        <w:t>Consumer IR</w:t>
      </w:r>
      <w:r>
        <w:rPr>
          <w:sz w:val="40"/>
          <w:szCs w:val="40"/>
        </w:rPr>
        <w:t xml:space="preserve"> </w:t>
      </w:r>
      <w:r w:rsidRPr="004309C8">
        <w:rPr>
          <w:sz w:val="40"/>
          <w:szCs w:val="40"/>
        </w:rPr>
        <w:t xml:space="preserve">devices used to issue commands from a distance to </w:t>
      </w:r>
      <w:r w:rsidRPr="004309C8">
        <w:rPr>
          <w:rFonts w:eastAsiaTheme="majorEastAsia"/>
          <w:sz w:val="40"/>
          <w:szCs w:val="40"/>
        </w:rPr>
        <w:t>televisions</w:t>
      </w:r>
      <w:r w:rsidRPr="004309C8">
        <w:rPr>
          <w:sz w:val="40"/>
          <w:szCs w:val="40"/>
        </w:rPr>
        <w:t xml:space="preserve"> or other </w:t>
      </w:r>
      <w:r w:rsidRPr="004309C8">
        <w:rPr>
          <w:rFonts w:eastAsiaTheme="majorEastAsia"/>
          <w:sz w:val="40"/>
          <w:szCs w:val="40"/>
        </w:rPr>
        <w:t>consumer electronics</w:t>
      </w:r>
      <w:r w:rsidRPr="004309C8">
        <w:rPr>
          <w:sz w:val="40"/>
          <w:szCs w:val="40"/>
        </w:rPr>
        <w:t xml:space="preserve"> such as </w:t>
      </w:r>
      <w:r w:rsidRPr="004309C8">
        <w:rPr>
          <w:rFonts w:eastAsiaTheme="majorEastAsia"/>
          <w:sz w:val="40"/>
          <w:szCs w:val="40"/>
        </w:rPr>
        <w:t>stereo</w:t>
      </w:r>
      <w:r>
        <w:rPr>
          <w:sz w:val="40"/>
          <w:szCs w:val="40"/>
        </w:rPr>
        <w:t xml:space="preserve"> </w:t>
      </w:r>
      <w:r w:rsidRPr="004309C8">
        <w:rPr>
          <w:sz w:val="40"/>
          <w:szCs w:val="40"/>
        </w:rPr>
        <w:t xml:space="preserve">systems, </w:t>
      </w:r>
      <w:r w:rsidRPr="004309C8">
        <w:rPr>
          <w:rFonts w:eastAsiaTheme="majorEastAsia"/>
          <w:sz w:val="40"/>
          <w:szCs w:val="40"/>
        </w:rPr>
        <w:t>DVD</w:t>
      </w:r>
      <w:r w:rsidRPr="004309C8">
        <w:rPr>
          <w:sz w:val="40"/>
          <w:szCs w:val="40"/>
        </w:rPr>
        <w:t xml:space="preserve"> players and </w:t>
      </w:r>
      <w:r w:rsidRPr="004309C8">
        <w:rPr>
          <w:rFonts w:eastAsiaTheme="majorEastAsia"/>
          <w:sz w:val="40"/>
          <w:szCs w:val="40"/>
        </w:rPr>
        <w:t>dimmers</w:t>
      </w:r>
      <w:r w:rsidRPr="004309C8">
        <w:rPr>
          <w:sz w:val="40"/>
          <w:szCs w:val="40"/>
        </w:rPr>
        <w:t xml:space="preserve">. Remote controls for these devices are usually small wireless handheld objects with an array of buttons for adjusting various settings such as </w:t>
      </w:r>
      <w:r w:rsidRPr="004309C8">
        <w:rPr>
          <w:rFonts w:eastAsiaTheme="majorEastAsia"/>
          <w:sz w:val="40"/>
          <w:szCs w:val="40"/>
        </w:rPr>
        <w:t>television channel</w:t>
      </w:r>
      <w:r w:rsidRPr="004309C8">
        <w:rPr>
          <w:sz w:val="40"/>
          <w:szCs w:val="40"/>
        </w:rPr>
        <w:t xml:space="preserve">, track number, and </w:t>
      </w:r>
      <w:r w:rsidRPr="004309C8">
        <w:rPr>
          <w:rFonts w:eastAsiaTheme="majorEastAsia"/>
          <w:sz w:val="40"/>
          <w:szCs w:val="40"/>
        </w:rPr>
        <w:t>volume</w:t>
      </w:r>
      <w:r w:rsidRPr="004309C8">
        <w:rPr>
          <w:sz w:val="40"/>
          <w:szCs w:val="40"/>
        </w:rPr>
        <w:t xml:space="preserve">. In fact, for the majority of modern devices with this kind of control, the remote contains all the function controls while the controlled device itself only has a handful of essential primary controls. Most of these remotes communicate to their respective devices via </w:t>
      </w:r>
      <w:r w:rsidRPr="004309C8">
        <w:rPr>
          <w:rFonts w:eastAsiaTheme="majorEastAsia"/>
          <w:sz w:val="40"/>
          <w:szCs w:val="40"/>
        </w:rPr>
        <w:t>infrared</w:t>
      </w:r>
      <w:r w:rsidRPr="004309C8">
        <w:rPr>
          <w:sz w:val="40"/>
          <w:szCs w:val="40"/>
        </w:rPr>
        <w:t xml:space="preserve"> (IR) signals and a few via </w:t>
      </w:r>
      <w:r w:rsidRPr="004309C8">
        <w:rPr>
          <w:rFonts w:eastAsiaTheme="majorEastAsia"/>
          <w:sz w:val="40"/>
          <w:szCs w:val="40"/>
        </w:rPr>
        <w:t>radio signals</w:t>
      </w:r>
      <w:r w:rsidRPr="004309C8">
        <w:rPr>
          <w:sz w:val="40"/>
          <w:szCs w:val="40"/>
        </w:rPr>
        <w:t xml:space="preserve">. Television IR signals can be mimicked by a universal remote, which is able to emulate the functionality of most major brand television remote controls. They are usually powered by small </w:t>
      </w:r>
      <w:r w:rsidRPr="004309C8">
        <w:rPr>
          <w:rFonts w:eastAsiaTheme="majorEastAsia"/>
          <w:sz w:val="40"/>
          <w:szCs w:val="40"/>
        </w:rPr>
        <w:t>AAA</w:t>
      </w:r>
      <w:r w:rsidRPr="004309C8">
        <w:rPr>
          <w:sz w:val="40"/>
          <w:szCs w:val="40"/>
        </w:rPr>
        <w:t xml:space="preserve"> or </w:t>
      </w:r>
      <w:r w:rsidRPr="004309C8">
        <w:rPr>
          <w:rFonts w:eastAsiaTheme="majorEastAsia"/>
          <w:sz w:val="40"/>
          <w:szCs w:val="40"/>
        </w:rPr>
        <w:t>AA</w:t>
      </w:r>
      <w:r w:rsidRPr="004309C8">
        <w:rPr>
          <w:sz w:val="40"/>
          <w:szCs w:val="40"/>
        </w:rPr>
        <w:t xml:space="preserve"> size </w:t>
      </w:r>
      <w:r w:rsidRPr="004309C8">
        <w:rPr>
          <w:rFonts w:eastAsiaTheme="majorEastAsia"/>
          <w:sz w:val="40"/>
          <w:szCs w:val="40"/>
        </w:rPr>
        <w:t>batteries</w:t>
      </w:r>
      <w:r>
        <w:t>.</w:t>
      </w:r>
    </w:p>
    <w:p w:rsidR="004309C8" w:rsidRDefault="004309C8" w:rsidP="0085616C">
      <w:pPr>
        <w:spacing w:line="360" w:lineRule="auto"/>
        <w:jc w:val="both"/>
        <w:rPr>
          <w:rFonts w:ascii="Georgia" w:hAnsi="Georgia"/>
        </w:rPr>
      </w:pPr>
    </w:p>
    <w:p w:rsidR="004309C8" w:rsidRDefault="004309C8" w:rsidP="004309C8">
      <w:pPr>
        <w:spacing w:before="100" w:beforeAutospacing="1" w:after="100" w:afterAutospacing="1"/>
        <w:rPr>
          <w:color w:val="FF0000"/>
          <w:sz w:val="72"/>
          <w:szCs w:val="72"/>
          <w:u w:val="single"/>
        </w:rPr>
      </w:pPr>
      <w:r>
        <w:rPr>
          <w:color w:val="FF0000"/>
          <w:sz w:val="72"/>
          <w:szCs w:val="72"/>
          <w:u w:val="single"/>
        </w:rPr>
        <w:lastRenderedPageBreak/>
        <w:t>A BRIEF INTRODUCTION TO 8051</w:t>
      </w:r>
    </w:p>
    <w:p w:rsidR="004309C8" w:rsidRDefault="004309C8" w:rsidP="004309C8">
      <w:pPr>
        <w:spacing w:before="100" w:beforeAutospacing="1" w:after="100" w:afterAutospacing="1"/>
        <w:rPr>
          <w:sz w:val="32"/>
        </w:rPr>
      </w:pPr>
      <w:r w:rsidRPr="00E31497">
        <w:rPr>
          <w:color w:val="FF0000"/>
          <w:sz w:val="72"/>
          <w:szCs w:val="72"/>
          <w:u w:val="single"/>
        </w:rPr>
        <w:t>MICROCONTROLLE</w:t>
      </w:r>
      <w:r>
        <w:rPr>
          <w:color w:val="FF0000"/>
          <w:sz w:val="72"/>
          <w:szCs w:val="72"/>
          <w:u w:val="single"/>
        </w:rPr>
        <w:t>R-:</w:t>
      </w:r>
      <w:r>
        <w:rPr>
          <w:sz w:val="32"/>
        </w:rPr>
        <w:t xml:space="preserve">  </w:t>
      </w:r>
    </w:p>
    <w:p w:rsidR="004309C8" w:rsidRPr="00E31497" w:rsidRDefault="004309C8" w:rsidP="004309C8">
      <w:pPr>
        <w:pStyle w:val="BodyText2"/>
        <w:rPr>
          <w:sz w:val="40"/>
          <w:szCs w:val="40"/>
        </w:rPr>
      </w:pPr>
      <w:r w:rsidRPr="00E31497">
        <w:rPr>
          <w:sz w:val="40"/>
          <w:szCs w:val="40"/>
        </w:rPr>
        <w:t xml:space="preserve">           When we have to learn about a new computer we have to familiarize about the machine capability we are using, and we can do it by studying the internal hardware design (devices architecture), and also to know about the size, number and the size of the registers.</w:t>
      </w:r>
    </w:p>
    <w:p w:rsidR="004309C8" w:rsidRPr="00E31497" w:rsidRDefault="004309C8" w:rsidP="004309C8">
      <w:pPr>
        <w:spacing w:before="100" w:beforeAutospacing="1" w:after="100" w:afterAutospacing="1"/>
        <w:jc w:val="both"/>
        <w:rPr>
          <w:b/>
          <w:sz w:val="40"/>
          <w:szCs w:val="40"/>
        </w:rPr>
      </w:pPr>
      <w:r w:rsidRPr="00E31497">
        <w:rPr>
          <w:sz w:val="40"/>
          <w:szCs w:val="40"/>
        </w:rPr>
        <w:t xml:space="preserve">         A microcontroller is a single chip that contains the processor (the CPU), non-volatile memory for the program (ROM or flash), volatile memory for input and output (RAM), a clock and an I/O control unit. Also called a "computer on a chip," billions of microcontroller units (MCUs) are embedded each year in a myriad of products from toys to appliances to automobiles. For example, a single vehicle can use 70 or more microcontrollers. The following picture describes a general block diagram of microcontroller.  </w:t>
      </w:r>
    </w:p>
    <w:p w:rsidR="004309C8" w:rsidRPr="00E31497" w:rsidRDefault="004309C8" w:rsidP="004309C8">
      <w:pPr>
        <w:spacing w:before="100" w:beforeAutospacing="1" w:after="100" w:afterAutospacing="1"/>
        <w:jc w:val="both"/>
        <w:rPr>
          <w:sz w:val="40"/>
          <w:szCs w:val="40"/>
        </w:rPr>
      </w:pPr>
      <w:r w:rsidRPr="00E31497">
        <w:rPr>
          <w:b/>
          <w:sz w:val="40"/>
          <w:szCs w:val="40"/>
        </w:rPr>
        <w:lastRenderedPageBreak/>
        <w:t>AT89S52:</w:t>
      </w:r>
      <w:r w:rsidRPr="00E31497">
        <w:rPr>
          <w:sz w:val="40"/>
          <w:szCs w:val="40"/>
        </w:rPr>
        <w:t xml:space="preserve">   The AT89S52 is a low-power, high-performance CMOS 8-bit microcontroller with 8K bytes of in-system programmable Flash memory. The device is manufactured using Atmel’s high-density nonvolatile memory technology and is compatible with the industry-standard 80C51 instruction set and </w:t>
      </w:r>
      <w:proofErr w:type="spellStart"/>
      <w:r w:rsidRPr="00E31497">
        <w:rPr>
          <w:sz w:val="40"/>
          <w:szCs w:val="40"/>
        </w:rPr>
        <w:t>pinout</w:t>
      </w:r>
      <w:proofErr w:type="spellEnd"/>
      <w:r w:rsidRPr="00E31497">
        <w:rPr>
          <w:sz w:val="40"/>
          <w:szCs w:val="40"/>
        </w:rPr>
        <w:t>. The on-chip Flash allows the program memory to be reprogrammed in-system or by a conventional nonvolatile memory pro-</w:t>
      </w:r>
      <w:proofErr w:type="spellStart"/>
      <w:r w:rsidRPr="00E31497">
        <w:rPr>
          <w:sz w:val="40"/>
          <w:szCs w:val="40"/>
        </w:rPr>
        <w:t>grammer</w:t>
      </w:r>
      <w:proofErr w:type="spellEnd"/>
      <w:r w:rsidRPr="00E31497">
        <w:rPr>
          <w:sz w:val="40"/>
          <w:szCs w:val="40"/>
        </w:rPr>
        <w:t xml:space="preserve">. By combining a versatile 8-bit CPU with in-system programmable Flash on a monolithic chip, the Atmel AT89S52 is a powerful microcontroller, which provides a highly flexible and cost-effective solution to many, embedded control applications. The AT89S52 provides the following standard features: 8K bytes of Flash, 256 bytes of RAM, 32 I/O lines, Watchdog timer, two data pointers, three 16-bit timer/counters, a six-vector two-level interrupt architecture, a full duplex serial port, on-chip oscillator, and clock circuitry. In addition, the AT89S52 is designed with static logic for operation down to zero frequency and supports two software selectable power saving modes. The Idle Mode stops the CPU while allowing the RAM, timer/counters, serial port, and interrupt system to continue functioning. </w:t>
      </w:r>
      <w:r w:rsidRPr="00E31497">
        <w:rPr>
          <w:sz w:val="40"/>
          <w:szCs w:val="40"/>
        </w:rPr>
        <w:lastRenderedPageBreak/>
        <w:t>The Power-down mode saves the RAM con-tents but freezes the oscillator, disabling all other chip functions until the next interrupt</w:t>
      </w:r>
    </w:p>
    <w:p w:rsidR="004309C8" w:rsidRPr="00E31497" w:rsidRDefault="004309C8" w:rsidP="004309C8">
      <w:pPr>
        <w:spacing w:before="100" w:beforeAutospacing="1" w:after="100" w:afterAutospacing="1"/>
        <w:jc w:val="both"/>
        <w:rPr>
          <w:sz w:val="40"/>
          <w:szCs w:val="40"/>
        </w:rPr>
      </w:pPr>
      <w:r w:rsidRPr="00E31497">
        <w:rPr>
          <w:noProof/>
          <w:sz w:val="40"/>
          <w:szCs w:val="40"/>
          <w:lang w:bidi="ar-SA"/>
        </w:rPr>
        <w:drawing>
          <wp:inline distT="0" distB="0" distL="0" distR="0">
            <wp:extent cx="4720590" cy="617728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720590" cy="6177280"/>
                    </a:xfrm>
                    <a:prstGeom prst="rect">
                      <a:avLst/>
                    </a:prstGeom>
                    <a:noFill/>
                    <a:ln w="9525">
                      <a:noFill/>
                      <a:miter lim="800000"/>
                      <a:headEnd/>
                      <a:tailEnd/>
                    </a:ln>
                  </pic:spPr>
                </pic:pic>
              </a:graphicData>
            </a:graphic>
          </wp:inline>
        </w:drawing>
      </w:r>
    </w:p>
    <w:p w:rsidR="004309C8" w:rsidRPr="00E31497" w:rsidRDefault="004309C8" w:rsidP="004309C8">
      <w:pPr>
        <w:spacing w:before="100" w:beforeAutospacing="1" w:after="100" w:afterAutospacing="1"/>
        <w:jc w:val="both"/>
        <w:rPr>
          <w:sz w:val="40"/>
          <w:szCs w:val="40"/>
        </w:rPr>
      </w:pPr>
    </w:p>
    <w:p w:rsidR="004309C8" w:rsidRPr="00E31497" w:rsidRDefault="004309C8" w:rsidP="004309C8">
      <w:pPr>
        <w:spacing w:before="100" w:beforeAutospacing="1" w:after="100" w:afterAutospacing="1"/>
        <w:jc w:val="both"/>
        <w:rPr>
          <w:sz w:val="40"/>
          <w:szCs w:val="40"/>
        </w:rPr>
      </w:pPr>
      <w:r w:rsidRPr="00E31497">
        <w:rPr>
          <w:sz w:val="40"/>
          <w:szCs w:val="40"/>
        </w:rPr>
        <w:lastRenderedPageBreak/>
        <w:br/>
        <w:t>The hardware is driven by a set of program instructions, or software. Once familiar with hardware and software, the user can then apply the microcontroller to the problems easily.  </w:t>
      </w:r>
    </w:p>
    <w:p w:rsidR="004309C8" w:rsidRPr="00E31497" w:rsidRDefault="004309C8" w:rsidP="004309C8">
      <w:pPr>
        <w:spacing w:before="100" w:beforeAutospacing="1" w:after="100" w:afterAutospacing="1"/>
        <w:jc w:val="both"/>
        <w:rPr>
          <w:sz w:val="40"/>
          <w:szCs w:val="40"/>
        </w:rPr>
      </w:pPr>
      <w:r w:rsidRPr="00E31497">
        <w:rPr>
          <w:sz w:val="40"/>
          <w:szCs w:val="40"/>
        </w:rPr>
        <w:t xml:space="preserve">The pin diagram of the 8051 shows all of the input/output pins unique to microcontrollers: </w:t>
      </w:r>
    </w:p>
    <w:p w:rsidR="004309C8" w:rsidRPr="00E31497" w:rsidRDefault="004309C8" w:rsidP="004309C8">
      <w:pPr>
        <w:spacing w:before="100" w:beforeAutospacing="1" w:after="100" w:afterAutospacing="1"/>
        <w:jc w:val="both"/>
        <w:rPr>
          <w:sz w:val="40"/>
          <w:szCs w:val="40"/>
        </w:rPr>
      </w:pPr>
      <w:r w:rsidRPr="00E31497">
        <w:rPr>
          <w:noProof/>
          <w:sz w:val="40"/>
          <w:szCs w:val="40"/>
          <w:lang w:bidi="ar-SA"/>
        </w:rPr>
        <w:drawing>
          <wp:inline distT="0" distB="0" distL="0" distR="0">
            <wp:extent cx="4104005" cy="4359275"/>
            <wp:effectExtent l="0" t="0" r="0" b="0"/>
            <wp:docPr id="2" name="Picture 2"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3"/>
                    <pic:cNvPicPr>
                      <a:picLocks noChangeAspect="1" noChangeArrowheads="1"/>
                    </pic:cNvPicPr>
                  </pic:nvPicPr>
                  <pic:blipFill>
                    <a:blip r:embed="rId7" cstate="print"/>
                    <a:srcRect l="-72064"/>
                    <a:stretch>
                      <a:fillRect/>
                    </a:stretch>
                  </pic:blipFill>
                  <pic:spPr bwMode="auto">
                    <a:xfrm>
                      <a:off x="0" y="0"/>
                      <a:ext cx="4104005" cy="4359275"/>
                    </a:xfrm>
                    <a:prstGeom prst="rect">
                      <a:avLst/>
                    </a:prstGeom>
                    <a:noFill/>
                    <a:ln w="9525">
                      <a:noFill/>
                      <a:miter lim="800000"/>
                      <a:headEnd/>
                      <a:tailEnd/>
                    </a:ln>
                  </pic:spPr>
                </pic:pic>
              </a:graphicData>
            </a:graphic>
          </wp:inline>
        </w:drawing>
      </w:r>
    </w:p>
    <w:p w:rsidR="004309C8" w:rsidRDefault="004309C8" w:rsidP="004309C8">
      <w:pPr>
        <w:spacing w:before="100" w:beforeAutospacing="1" w:after="100" w:afterAutospacing="1"/>
        <w:jc w:val="both"/>
        <w:rPr>
          <w:sz w:val="40"/>
          <w:szCs w:val="40"/>
        </w:rPr>
      </w:pPr>
    </w:p>
    <w:p w:rsidR="004309C8" w:rsidRPr="00E31497" w:rsidRDefault="004309C8" w:rsidP="004309C8">
      <w:pPr>
        <w:spacing w:before="100" w:beforeAutospacing="1" w:after="100" w:afterAutospacing="1"/>
        <w:jc w:val="both"/>
        <w:rPr>
          <w:sz w:val="40"/>
          <w:szCs w:val="40"/>
        </w:rPr>
      </w:pPr>
      <w:r w:rsidRPr="00E31497">
        <w:rPr>
          <w:sz w:val="40"/>
          <w:szCs w:val="40"/>
        </w:rPr>
        <w:lastRenderedPageBreak/>
        <w:t>The following are some of the capabilities of 8051 microcontroller.</w:t>
      </w:r>
    </w:p>
    <w:p w:rsidR="004309C8" w:rsidRPr="00E31497" w:rsidRDefault="004309C8" w:rsidP="004309C8">
      <w:pPr>
        <w:numPr>
          <w:ilvl w:val="0"/>
          <w:numId w:val="1"/>
        </w:numPr>
        <w:spacing w:before="100" w:beforeAutospacing="1" w:after="100" w:afterAutospacing="1" w:line="240" w:lineRule="auto"/>
        <w:jc w:val="both"/>
        <w:rPr>
          <w:sz w:val="40"/>
          <w:szCs w:val="40"/>
        </w:rPr>
      </w:pPr>
      <w:r w:rsidRPr="00E31497">
        <w:rPr>
          <w:sz w:val="40"/>
          <w:szCs w:val="40"/>
        </w:rPr>
        <w:t xml:space="preserve">  Internal ROM and RAM</w:t>
      </w:r>
    </w:p>
    <w:p w:rsidR="004309C8" w:rsidRPr="00E31497" w:rsidRDefault="004309C8" w:rsidP="004309C8">
      <w:pPr>
        <w:numPr>
          <w:ilvl w:val="0"/>
          <w:numId w:val="1"/>
        </w:numPr>
        <w:spacing w:before="100" w:beforeAutospacing="1" w:after="100" w:afterAutospacing="1" w:line="240" w:lineRule="auto"/>
        <w:jc w:val="both"/>
        <w:rPr>
          <w:sz w:val="40"/>
          <w:szCs w:val="40"/>
        </w:rPr>
      </w:pPr>
      <w:r w:rsidRPr="00E31497">
        <w:rPr>
          <w:sz w:val="40"/>
          <w:szCs w:val="40"/>
        </w:rPr>
        <w:t xml:space="preserve">  I/O ports with programmable pins</w:t>
      </w:r>
    </w:p>
    <w:p w:rsidR="004309C8" w:rsidRPr="00E31497" w:rsidRDefault="004309C8" w:rsidP="004309C8">
      <w:pPr>
        <w:numPr>
          <w:ilvl w:val="0"/>
          <w:numId w:val="1"/>
        </w:numPr>
        <w:spacing w:before="100" w:beforeAutospacing="1" w:after="100" w:afterAutospacing="1" w:line="240" w:lineRule="auto"/>
        <w:jc w:val="both"/>
        <w:rPr>
          <w:sz w:val="40"/>
          <w:szCs w:val="40"/>
        </w:rPr>
      </w:pPr>
      <w:r w:rsidRPr="00E31497">
        <w:rPr>
          <w:sz w:val="40"/>
          <w:szCs w:val="40"/>
        </w:rPr>
        <w:t xml:space="preserve">  Timers and counters</w:t>
      </w:r>
    </w:p>
    <w:p w:rsidR="004309C8" w:rsidRPr="00E31497" w:rsidRDefault="004309C8" w:rsidP="004309C8">
      <w:pPr>
        <w:numPr>
          <w:ilvl w:val="0"/>
          <w:numId w:val="1"/>
        </w:numPr>
        <w:spacing w:before="100" w:beforeAutospacing="1" w:after="100" w:afterAutospacing="1" w:line="240" w:lineRule="auto"/>
        <w:jc w:val="both"/>
        <w:rPr>
          <w:sz w:val="40"/>
          <w:szCs w:val="40"/>
        </w:rPr>
      </w:pPr>
      <w:r w:rsidRPr="00E31497">
        <w:rPr>
          <w:sz w:val="40"/>
          <w:szCs w:val="40"/>
        </w:rPr>
        <w:t xml:space="preserve">   Serial data communication</w:t>
      </w:r>
    </w:p>
    <w:p w:rsidR="004309C8" w:rsidRPr="00E31497" w:rsidRDefault="004309C8" w:rsidP="004309C8">
      <w:pPr>
        <w:spacing w:before="100" w:beforeAutospacing="1" w:after="100" w:afterAutospacing="1"/>
        <w:jc w:val="both"/>
        <w:rPr>
          <w:sz w:val="40"/>
          <w:szCs w:val="40"/>
        </w:rPr>
      </w:pPr>
      <w:r w:rsidRPr="00E31497">
        <w:rPr>
          <w:sz w:val="40"/>
          <w:szCs w:val="40"/>
        </w:rPr>
        <w:t xml:space="preserve">The 8051 architecture consists of these specific features: </w:t>
      </w:r>
    </w:p>
    <w:p w:rsidR="004309C8" w:rsidRPr="00E31497" w:rsidRDefault="004309C8" w:rsidP="004309C8">
      <w:pPr>
        <w:numPr>
          <w:ilvl w:val="2"/>
          <w:numId w:val="2"/>
        </w:numPr>
        <w:spacing w:before="100" w:beforeAutospacing="1" w:after="100" w:afterAutospacing="1" w:line="240" w:lineRule="auto"/>
        <w:ind w:left="1620" w:hanging="900"/>
        <w:jc w:val="both"/>
        <w:rPr>
          <w:sz w:val="40"/>
          <w:szCs w:val="40"/>
        </w:rPr>
      </w:pPr>
      <w:r w:rsidRPr="00E31497">
        <w:rPr>
          <w:sz w:val="40"/>
          <w:szCs w:val="40"/>
        </w:rPr>
        <w:t>16 bit PC &amp;data pointer (DPTR)</w:t>
      </w:r>
    </w:p>
    <w:p w:rsidR="004309C8" w:rsidRPr="00E31497" w:rsidRDefault="004309C8" w:rsidP="004309C8">
      <w:pPr>
        <w:numPr>
          <w:ilvl w:val="2"/>
          <w:numId w:val="2"/>
        </w:numPr>
        <w:spacing w:before="100" w:beforeAutospacing="1" w:after="100" w:afterAutospacing="1" w:line="240" w:lineRule="auto"/>
        <w:ind w:left="1620" w:hanging="900"/>
        <w:jc w:val="both"/>
        <w:rPr>
          <w:sz w:val="40"/>
          <w:szCs w:val="40"/>
        </w:rPr>
      </w:pPr>
      <w:r w:rsidRPr="00E31497">
        <w:rPr>
          <w:sz w:val="40"/>
          <w:szCs w:val="40"/>
        </w:rPr>
        <w:t>8 bit program status word (PSW)</w:t>
      </w:r>
    </w:p>
    <w:p w:rsidR="004309C8" w:rsidRPr="00E31497" w:rsidRDefault="004309C8" w:rsidP="004309C8">
      <w:pPr>
        <w:numPr>
          <w:ilvl w:val="2"/>
          <w:numId w:val="2"/>
        </w:numPr>
        <w:spacing w:before="100" w:beforeAutospacing="1" w:after="100" w:afterAutospacing="1" w:line="240" w:lineRule="auto"/>
        <w:ind w:left="1620" w:hanging="900"/>
        <w:jc w:val="both"/>
        <w:rPr>
          <w:sz w:val="40"/>
          <w:szCs w:val="40"/>
        </w:rPr>
      </w:pPr>
      <w:r w:rsidRPr="00E31497">
        <w:rPr>
          <w:sz w:val="40"/>
          <w:szCs w:val="40"/>
        </w:rPr>
        <w:t>8 bit stack pointer (SP)</w:t>
      </w:r>
    </w:p>
    <w:p w:rsidR="004309C8" w:rsidRPr="00E31497" w:rsidRDefault="004309C8" w:rsidP="004309C8">
      <w:pPr>
        <w:numPr>
          <w:ilvl w:val="2"/>
          <w:numId w:val="2"/>
        </w:numPr>
        <w:spacing w:before="100" w:beforeAutospacing="1" w:after="100" w:afterAutospacing="1" w:line="240" w:lineRule="auto"/>
        <w:ind w:left="1620" w:hanging="900"/>
        <w:jc w:val="both"/>
        <w:rPr>
          <w:sz w:val="40"/>
          <w:szCs w:val="40"/>
        </w:rPr>
      </w:pPr>
      <w:r w:rsidRPr="00E31497">
        <w:rPr>
          <w:sz w:val="40"/>
          <w:szCs w:val="40"/>
        </w:rPr>
        <w:t xml:space="preserve">Internal ROM 4k </w:t>
      </w:r>
    </w:p>
    <w:p w:rsidR="004309C8" w:rsidRPr="00E31497" w:rsidRDefault="004309C8" w:rsidP="004309C8">
      <w:pPr>
        <w:numPr>
          <w:ilvl w:val="2"/>
          <w:numId w:val="2"/>
        </w:numPr>
        <w:spacing w:before="100" w:beforeAutospacing="1" w:after="100" w:afterAutospacing="1" w:line="240" w:lineRule="auto"/>
        <w:ind w:left="1620" w:hanging="900"/>
        <w:jc w:val="both"/>
        <w:rPr>
          <w:sz w:val="40"/>
          <w:szCs w:val="40"/>
        </w:rPr>
      </w:pPr>
      <w:r w:rsidRPr="00E31497">
        <w:rPr>
          <w:sz w:val="40"/>
          <w:szCs w:val="40"/>
        </w:rPr>
        <w:t>Internal RAM of 128 bytes.</w:t>
      </w:r>
    </w:p>
    <w:p w:rsidR="004309C8" w:rsidRPr="00E31497" w:rsidRDefault="004309C8" w:rsidP="004309C8">
      <w:pPr>
        <w:numPr>
          <w:ilvl w:val="2"/>
          <w:numId w:val="2"/>
        </w:numPr>
        <w:spacing w:before="100" w:beforeAutospacing="1" w:after="100" w:afterAutospacing="1" w:line="240" w:lineRule="auto"/>
        <w:ind w:left="1620" w:hanging="900"/>
        <w:jc w:val="both"/>
        <w:rPr>
          <w:sz w:val="40"/>
          <w:szCs w:val="40"/>
        </w:rPr>
      </w:pPr>
      <w:r w:rsidRPr="00E31497">
        <w:rPr>
          <w:sz w:val="40"/>
          <w:szCs w:val="40"/>
        </w:rPr>
        <w:t>4 register banks, each containing 8 registers</w:t>
      </w:r>
    </w:p>
    <w:p w:rsidR="004309C8" w:rsidRPr="00E31497" w:rsidRDefault="004309C8" w:rsidP="004309C8">
      <w:pPr>
        <w:numPr>
          <w:ilvl w:val="2"/>
          <w:numId w:val="2"/>
        </w:numPr>
        <w:spacing w:before="100" w:beforeAutospacing="1" w:after="100" w:afterAutospacing="1" w:line="240" w:lineRule="auto"/>
        <w:ind w:left="1620" w:hanging="900"/>
        <w:jc w:val="both"/>
        <w:rPr>
          <w:sz w:val="40"/>
          <w:szCs w:val="40"/>
        </w:rPr>
      </w:pPr>
      <w:r w:rsidRPr="00E31497">
        <w:rPr>
          <w:sz w:val="40"/>
          <w:szCs w:val="40"/>
        </w:rPr>
        <w:t>80 bits of general purpose data memory</w:t>
      </w:r>
    </w:p>
    <w:p w:rsidR="004309C8" w:rsidRPr="00E31497" w:rsidRDefault="004309C8" w:rsidP="004309C8">
      <w:pPr>
        <w:numPr>
          <w:ilvl w:val="2"/>
          <w:numId w:val="2"/>
        </w:numPr>
        <w:spacing w:before="100" w:beforeAutospacing="1" w:after="100" w:afterAutospacing="1" w:line="240" w:lineRule="auto"/>
        <w:ind w:left="1620" w:hanging="900"/>
        <w:jc w:val="both"/>
        <w:rPr>
          <w:sz w:val="40"/>
          <w:szCs w:val="40"/>
        </w:rPr>
      </w:pPr>
      <w:r w:rsidRPr="00E31497">
        <w:rPr>
          <w:sz w:val="40"/>
          <w:szCs w:val="40"/>
        </w:rPr>
        <w:t>32 input/output pins arranged as four 8 bit ports: P0-P3</w:t>
      </w:r>
    </w:p>
    <w:p w:rsidR="004309C8" w:rsidRDefault="004309C8" w:rsidP="004309C8">
      <w:pPr>
        <w:pStyle w:val="NormalWeb"/>
        <w:rPr>
          <w:color w:val="FF0000"/>
          <w:sz w:val="72"/>
          <w:szCs w:val="72"/>
          <w:u w:val="single"/>
        </w:rPr>
      </w:pPr>
      <w:r w:rsidRPr="00E31497">
        <w:rPr>
          <w:sz w:val="40"/>
          <w:szCs w:val="40"/>
        </w:rPr>
        <w:t>Two 16 bit timer/counters: T0-T1</w:t>
      </w:r>
      <w:r w:rsidRPr="009C4FB5">
        <w:rPr>
          <w:sz w:val="40"/>
          <w:szCs w:val="40"/>
        </w:rPr>
        <w:t>Two external and three internal interrupt sources Oscillator and    clock circuits</w:t>
      </w:r>
    </w:p>
    <w:p w:rsidR="004309C8" w:rsidRDefault="004309C8">
      <w:pPr>
        <w:rPr>
          <w:rFonts w:ascii="Times New Roman" w:eastAsia="Times New Roman" w:hAnsi="Times New Roman" w:cs="Times New Roman"/>
          <w:color w:val="FF0000"/>
          <w:sz w:val="72"/>
          <w:szCs w:val="72"/>
          <w:u w:val="single"/>
          <w:lang w:bidi="ar-SA"/>
        </w:rPr>
      </w:pPr>
      <w:r>
        <w:rPr>
          <w:color w:val="FF0000"/>
          <w:sz w:val="72"/>
          <w:szCs w:val="72"/>
          <w:u w:val="single"/>
        </w:rPr>
        <w:br w:type="page"/>
      </w:r>
    </w:p>
    <w:p w:rsidR="004309C8" w:rsidRDefault="004309C8" w:rsidP="004309C8">
      <w:pPr>
        <w:pStyle w:val="NormalWeb"/>
        <w:rPr>
          <w:color w:val="FF0000"/>
          <w:sz w:val="72"/>
          <w:szCs w:val="72"/>
          <w:u w:val="single"/>
        </w:rPr>
      </w:pPr>
      <w:r w:rsidRPr="004309C8">
        <w:rPr>
          <w:color w:val="FF0000"/>
          <w:sz w:val="72"/>
          <w:szCs w:val="72"/>
          <w:u w:val="single"/>
        </w:rPr>
        <w:lastRenderedPageBreak/>
        <w:t>IR REMOTE CONTROL THEORY-:</w:t>
      </w:r>
    </w:p>
    <w:p w:rsidR="004309C8" w:rsidRDefault="004309C8" w:rsidP="00CA71F9">
      <w:pPr>
        <w:pStyle w:val="NormalWeb"/>
        <w:jc w:val="both"/>
        <w:rPr>
          <w:sz w:val="40"/>
          <w:szCs w:val="40"/>
        </w:rPr>
      </w:pPr>
      <w:r w:rsidRPr="004309C8">
        <w:rPr>
          <w:sz w:val="40"/>
          <w:szCs w:val="40"/>
        </w:rPr>
        <w:t xml:space="preserve">The cheapest way to remotely control a device within a visible range is via Infra-Red light. Almost all audio and video equipment can be controlled this way nowadays. Due to this wide spread use the required components are quite cheap, thus making it ideal for us hobbyists to use IR control for our own projects. </w:t>
      </w:r>
      <w:r w:rsidRPr="004309C8">
        <w:rPr>
          <w:sz w:val="40"/>
          <w:szCs w:val="40"/>
        </w:rPr>
        <w:br/>
      </w:r>
    </w:p>
    <w:p w:rsidR="004309C8" w:rsidRDefault="004309C8" w:rsidP="00CA71F9">
      <w:pPr>
        <w:pStyle w:val="NormalWeb"/>
        <w:jc w:val="both"/>
        <w:rPr>
          <w:color w:val="FF0000"/>
          <w:sz w:val="72"/>
          <w:szCs w:val="72"/>
          <w:u w:val="single"/>
        </w:rPr>
      </w:pPr>
      <w:r w:rsidRPr="004309C8">
        <w:rPr>
          <w:sz w:val="40"/>
          <w:szCs w:val="40"/>
        </w:rPr>
        <w:t>This part of my knowledge base will explain the theory of operation of IR remote control, and some of the protocols that are in use in consumer electronics</w:t>
      </w:r>
      <w:r>
        <w:t>.</w:t>
      </w:r>
    </w:p>
    <w:p w:rsidR="005E6ECE" w:rsidRDefault="005E6ECE" w:rsidP="005E6ECE">
      <w:pPr>
        <w:rPr>
          <w:color w:val="FF0000"/>
          <w:sz w:val="72"/>
          <w:szCs w:val="72"/>
          <w:u w:val="single"/>
        </w:rPr>
      </w:pPr>
    </w:p>
    <w:p w:rsidR="005E6ECE" w:rsidRDefault="005E6ECE" w:rsidP="005E6ECE">
      <w:pPr>
        <w:rPr>
          <w:color w:val="FF0000"/>
          <w:sz w:val="72"/>
          <w:szCs w:val="72"/>
          <w:u w:val="single"/>
        </w:rPr>
      </w:pPr>
    </w:p>
    <w:p w:rsidR="005E6ECE" w:rsidRDefault="005E6ECE" w:rsidP="005E6ECE">
      <w:pPr>
        <w:rPr>
          <w:color w:val="FF0000"/>
          <w:sz w:val="72"/>
          <w:szCs w:val="72"/>
          <w:u w:val="single"/>
        </w:rPr>
      </w:pPr>
    </w:p>
    <w:p w:rsidR="005E6ECE" w:rsidRDefault="005E6ECE" w:rsidP="005E6ECE">
      <w:pPr>
        <w:rPr>
          <w:color w:val="FF0000"/>
          <w:sz w:val="72"/>
          <w:szCs w:val="72"/>
          <w:u w:val="single"/>
        </w:rPr>
      </w:pPr>
    </w:p>
    <w:p w:rsidR="005E6ECE" w:rsidRDefault="005E6ECE" w:rsidP="005E6ECE">
      <w:pPr>
        <w:rPr>
          <w:color w:val="FF0000"/>
          <w:sz w:val="72"/>
          <w:szCs w:val="72"/>
          <w:u w:val="single"/>
        </w:rPr>
      </w:pPr>
    </w:p>
    <w:p w:rsidR="005E6ECE" w:rsidRDefault="005E6ECE" w:rsidP="005E6ECE">
      <w:pPr>
        <w:rPr>
          <w:color w:val="FF0000"/>
          <w:sz w:val="72"/>
          <w:szCs w:val="72"/>
          <w:u w:val="single"/>
        </w:rPr>
      </w:pPr>
      <w:r>
        <w:rPr>
          <w:color w:val="FF0000"/>
          <w:sz w:val="72"/>
          <w:szCs w:val="72"/>
          <w:u w:val="single"/>
        </w:rPr>
        <w:lastRenderedPageBreak/>
        <w:t>BLOCK DIAGRAM-:</w:t>
      </w:r>
    </w:p>
    <w:p w:rsidR="005E6ECE" w:rsidRPr="005E6ECE" w:rsidRDefault="005E6ECE" w:rsidP="005E6ECE">
      <w:pPr>
        <w:rPr>
          <w:color w:val="FF0000"/>
          <w:sz w:val="72"/>
          <w:szCs w:val="72"/>
          <w:u w:val="single"/>
        </w:rPr>
      </w:pPr>
      <w:r>
        <w:rPr>
          <w:noProof/>
          <w:lang w:bidi="ar-SA"/>
        </w:rPr>
        <w:drawing>
          <wp:inline distT="0" distB="0" distL="0" distR="0">
            <wp:extent cx="5477983" cy="4837814"/>
            <wp:effectExtent l="19050" t="0" r="8417" b="0"/>
            <wp:docPr id="3" name="Picture 1" descr="http://www.hometheaterhifi.com/volume_10_3/images/feature-article-ir-remote-block-dia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ometheaterhifi.com/volume_10_3/images/feature-article-ir-remote-block-diagram.gif"/>
                    <pic:cNvPicPr>
                      <a:picLocks noChangeAspect="1" noChangeArrowheads="1"/>
                    </pic:cNvPicPr>
                  </pic:nvPicPr>
                  <pic:blipFill>
                    <a:blip r:embed="rId8" cstate="print"/>
                    <a:srcRect/>
                    <a:stretch>
                      <a:fillRect/>
                    </a:stretch>
                  </pic:blipFill>
                  <pic:spPr bwMode="auto">
                    <a:xfrm>
                      <a:off x="0" y="0"/>
                      <a:ext cx="5477703" cy="4837567"/>
                    </a:xfrm>
                    <a:prstGeom prst="rect">
                      <a:avLst/>
                    </a:prstGeom>
                    <a:noFill/>
                    <a:ln w="9525">
                      <a:noFill/>
                      <a:miter lim="800000"/>
                      <a:headEnd/>
                      <a:tailEnd/>
                    </a:ln>
                  </pic:spPr>
                </pic:pic>
              </a:graphicData>
            </a:graphic>
          </wp:inline>
        </w:drawing>
      </w:r>
    </w:p>
    <w:p w:rsidR="004309C8" w:rsidRDefault="005E6ECE" w:rsidP="005E6ECE">
      <w:pPr>
        <w:rPr>
          <w:rFonts w:ascii="Times New Roman" w:eastAsia="Times New Roman" w:hAnsi="Times New Roman" w:cs="Times New Roman"/>
          <w:color w:val="FF0000"/>
          <w:sz w:val="72"/>
          <w:szCs w:val="72"/>
          <w:u w:val="single"/>
          <w:lang w:bidi="ar-SA"/>
        </w:rPr>
      </w:pPr>
      <w:r>
        <w:rPr>
          <w:color w:val="FF0000"/>
          <w:sz w:val="72"/>
          <w:szCs w:val="72"/>
          <w:u w:val="single"/>
        </w:rPr>
        <w:t xml:space="preserve"> </w:t>
      </w:r>
      <w:r w:rsidR="004309C8">
        <w:rPr>
          <w:color w:val="FF0000"/>
          <w:sz w:val="72"/>
          <w:szCs w:val="72"/>
          <w:u w:val="single"/>
        </w:rPr>
        <w:br w:type="page"/>
      </w:r>
    </w:p>
    <w:p w:rsidR="004309C8" w:rsidRDefault="004309C8" w:rsidP="004309C8">
      <w:pPr>
        <w:pStyle w:val="NormalWeb"/>
        <w:rPr>
          <w:sz w:val="40"/>
          <w:szCs w:val="40"/>
        </w:rPr>
      </w:pPr>
      <w:r w:rsidRPr="004309C8">
        <w:rPr>
          <w:color w:val="FF0000"/>
          <w:sz w:val="72"/>
          <w:szCs w:val="72"/>
          <w:u w:val="single"/>
        </w:rPr>
        <w:lastRenderedPageBreak/>
        <w:t>CONCLUSION-:</w:t>
      </w:r>
    </w:p>
    <w:p w:rsidR="004309C8" w:rsidRPr="004309C8" w:rsidRDefault="004309C8" w:rsidP="00CA71F9">
      <w:pPr>
        <w:pStyle w:val="NormalWeb"/>
        <w:jc w:val="both"/>
        <w:rPr>
          <w:sz w:val="40"/>
          <w:szCs w:val="40"/>
        </w:rPr>
      </w:pPr>
      <w:r w:rsidRPr="004309C8">
        <w:rPr>
          <w:sz w:val="40"/>
          <w:szCs w:val="40"/>
        </w:rPr>
        <w:t xml:space="preserve">This concludes the theory of operation for IR remote control systems intended for use in consumer electronics. I realize that other ways exist to implement IR control, but I will limit myself to the description above. One of the issues not covered here is security. Security is of no importance if I want to control my VCR or TV set. But when it comes to opening doors or cars it literally becomes a 'key' feature! Maybe I will cover this issue later, but not for now.  </w:t>
      </w:r>
    </w:p>
    <w:p w:rsidR="004309C8" w:rsidRDefault="004309C8" w:rsidP="00CA71F9">
      <w:pPr>
        <w:pStyle w:val="NormalWeb"/>
        <w:jc w:val="both"/>
      </w:pPr>
      <w:r w:rsidRPr="004309C8">
        <w:rPr>
          <w:sz w:val="40"/>
          <w:szCs w:val="40"/>
        </w:rPr>
        <w:t>This page only described the basic theory of operation of IR remote control. It did not describe the protocols that are involved in communication between transmitter and receiver. Many protocols are designed by different manufacturers</w:t>
      </w:r>
      <w:r>
        <w:t>.</w:t>
      </w:r>
    </w:p>
    <w:p w:rsidR="005E6ECE" w:rsidRDefault="005E6ECE" w:rsidP="005E6ECE">
      <w:pPr>
        <w:rPr>
          <w:rFonts w:ascii="Georgia" w:hAnsi="Georgia" w:cs="Courier New"/>
          <w:b/>
          <w:i/>
          <w:color w:val="FF0000"/>
          <w:sz w:val="72"/>
          <w:szCs w:val="72"/>
          <w:u w:val="single"/>
        </w:rPr>
      </w:pPr>
    </w:p>
    <w:p w:rsidR="005E6ECE" w:rsidRDefault="005E6ECE" w:rsidP="005E6ECE">
      <w:pPr>
        <w:rPr>
          <w:rFonts w:ascii="Georgia" w:hAnsi="Georgia" w:cs="Courier New"/>
          <w:b/>
          <w:i/>
          <w:color w:val="FF0000"/>
          <w:sz w:val="72"/>
          <w:szCs w:val="72"/>
          <w:u w:val="single"/>
        </w:rPr>
      </w:pPr>
    </w:p>
    <w:p w:rsidR="005E6ECE" w:rsidRDefault="005E6ECE" w:rsidP="005E6ECE">
      <w:pPr>
        <w:rPr>
          <w:rFonts w:ascii="Georgia" w:hAnsi="Georgia" w:cs="Courier New"/>
          <w:b/>
          <w:i/>
          <w:color w:val="FF0000"/>
          <w:sz w:val="72"/>
          <w:szCs w:val="72"/>
          <w:u w:val="single"/>
        </w:rPr>
      </w:pPr>
    </w:p>
    <w:p w:rsidR="005E6ECE" w:rsidRDefault="005E6ECE" w:rsidP="005E6ECE">
      <w:pPr>
        <w:rPr>
          <w:rFonts w:ascii="Georgia" w:hAnsi="Georgia" w:cs="Courier New"/>
          <w:b/>
          <w:i/>
          <w:color w:val="FF0000"/>
          <w:sz w:val="72"/>
          <w:szCs w:val="72"/>
          <w:u w:val="single"/>
        </w:rPr>
      </w:pPr>
    </w:p>
    <w:p w:rsidR="005E6ECE" w:rsidRPr="0070083B" w:rsidRDefault="005E6ECE" w:rsidP="005E6ECE">
      <w:pPr>
        <w:rPr>
          <w:rFonts w:ascii="Georgia" w:hAnsi="Georgia" w:cs="Courier New"/>
          <w:b/>
          <w:i/>
          <w:color w:val="FF0000"/>
          <w:sz w:val="72"/>
          <w:szCs w:val="72"/>
          <w:u w:val="single"/>
        </w:rPr>
      </w:pPr>
      <w:r w:rsidRPr="0070083B">
        <w:rPr>
          <w:rFonts w:ascii="Georgia" w:hAnsi="Georgia" w:cs="Courier New"/>
          <w:b/>
          <w:i/>
          <w:color w:val="FF0000"/>
          <w:sz w:val="72"/>
          <w:szCs w:val="72"/>
          <w:u w:val="single"/>
        </w:rPr>
        <w:lastRenderedPageBreak/>
        <w:t>References</w:t>
      </w:r>
      <w:r>
        <w:rPr>
          <w:rFonts w:ascii="Georgia" w:hAnsi="Georgia" w:cs="Courier New"/>
          <w:b/>
          <w:i/>
          <w:color w:val="FF0000"/>
          <w:sz w:val="72"/>
          <w:szCs w:val="72"/>
          <w:u w:val="single"/>
        </w:rPr>
        <w:t>-:</w:t>
      </w:r>
    </w:p>
    <w:p w:rsidR="005E6ECE" w:rsidRPr="0070083B" w:rsidRDefault="005E6ECE" w:rsidP="005E6ECE">
      <w:pPr>
        <w:ind w:left="720"/>
        <w:rPr>
          <w:rFonts w:ascii="Georgia" w:hAnsi="Georgia" w:cs="Courier New"/>
          <w:sz w:val="40"/>
          <w:szCs w:val="40"/>
        </w:rPr>
      </w:pPr>
      <w:r w:rsidRPr="0070083B">
        <w:rPr>
          <w:rFonts w:ascii="Georgia" w:hAnsi="Georgia" w:cs="Courier New"/>
          <w:sz w:val="40"/>
          <w:szCs w:val="40"/>
        </w:rPr>
        <w:t xml:space="preserve">The 8051 microcontroller and </w:t>
      </w:r>
      <w:proofErr w:type="gramStart"/>
      <w:r w:rsidRPr="0070083B">
        <w:rPr>
          <w:rFonts w:ascii="Georgia" w:hAnsi="Georgia" w:cs="Courier New"/>
          <w:sz w:val="40"/>
          <w:szCs w:val="40"/>
        </w:rPr>
        <w:t>Embedded</w:t>
      </w:r>
      <w:proofErr w:type="gramEnd"/>
      <w:r w:rsidRPr="0070083B">
        <w:rPr>
          <w:rFonts w:ascii="Georgia" w:hAnsi="Georgia" w:cs="Courier New"/>
          <w:sz w:val="40"/>
          <w:szCs w:val="40"/>
        </w:rPr>
        <w:t xml:space="preserve"> systems using assembly and C Muhammad Ali </w:t>
      </w:r>
      <w:proofErr w:type="spellStart"/>
      <w:r w:rsidRPr="0070083B">
        <w:rPr>
          <w:rFonts w:ascii="Georgia" w:hAnsi="Georgia" w:cs="Courier New"/>
          <w:sz w:val="40"/>
          <w:szCs w:val="40"/>
        </w:rPr>
        <w:t>Mazidi</w:t>
      </w:r>
      <w:proofErr w:type="spellEnd"/>
      <w:r w:rsidRPr="0070083B">
        <w:rPr>
          <w:rFonts w:ascii="Georgia" w:hAnsi="Georgia" w:cs="Courier New"/>
          <w:sz w:val="40"/>
          <w:szCs w:val="40"/>
        </w:rPr>
        <w:t xml:space="preserve">, Janice Gillespie </w:t>
      </w:r>
      <w:proofErr w:type="spellStart"/>
      <w:r w:rsidRPr="0070083B">
        <w:rPr>
          <w:rFonts w:ascii="Georgia" w:hAnsi="Georgia" w:cs="Courier New"/>
          <w:sz w:val="40"/>
          <w:szCs w:val="40"/>
        </w:rPr>
        <w:t>Mazidi</w:t>
      </w:r>
      <w:proofErr w:type="spellEnd"/>
    </w:p>
    <w:p w:rsidR="005E6ECE" w:rsidRPr="0070083B" w:rsidRDefault="005E6ECE" w:rsidP="005E6ECE">
      <w:pPr>
        <w:ind w:left="720"/>
        <w:rPr>
          <w:rFonts w:ascii="Georgia" w:hAnsi="Georgia" w:cs="Courier New"/>
          <w:sz w:val="40"/>
          <w:szCs w:val="40"/>
        </w:rPr>
      </w:pPr>
    </w:p>
    <w:p w:rsidR="005E6ECE" w:rsidRPr="0070083B" w:rsidRDefault="005E6ECE" w:rsidP="005E6ECE">
      <w:pPr>
        <w:numPr>
          <w:ilvl w:val="0"/>
          <w:numId w:val="3"/>
        </w:numPr>
        <w:spacing w:after="0" w:line="240" w:lineRule="auto"/>
        <w:rPr>
          <w:rFonts w:ascii="Georgia" w:hAnsi="Georgia" w:cs="Courier New"/>
          <w:sz w:val="40"/>
          <w:szCs w:val="40"/>
        </w:rPr>
      </w:pPr>
      <w:proofErr w:type="spellStart"/>
      <w:r w:rsidRPr="0070083B">
        <w:rPr>
          <w:rFonts w:ascii="Georgia" w:hAnsi="Georgia" w:cs="Courier New"/>
          <w:sz w:val="40"/>
          <w:szCs w:val="40"/>
        </w:rPr>
        <w:t>Keil</w:t>
      </w:r>
      <w:proofErr w:type="spellEnd"/>
      <w:r w:rsidRPr="0070083B">
        <w:rPr>
          <w:rFonts w:ascii="Georgia" w:hAnsi="Georgia" w:cs="Courier New"/>
          <w:sz w:val="40"/>
          <w:szCs w:val="40"/>
        </w:rPr>
        <w:t xml:space="preserve"> Software, </w:t>
      </w:r>
      <w:proofErr w:type="spellStart"/>
      <w:r w:rsidRPr="0070083B">
        <w:rPr>
          <w:rFonts w:ascii="Georgia" w:hAnsi="Georgia" w:cs="Courier New"/>
          <w:sz w:val="40"/>
          <w:szCs w:val="40"/>
        </w:rPr>
        <w:t>dScope</w:t>
      </w:r>
      <w:proofErr w:type="spellEnd"/>
      <w:r w:rsidRPr="0070083B">
        <w:rPr>
          <w:rFonts w:ascii="Georgia" w:hAnsi="Georgia" w:cs="Courier New"/>
          <w:sz w:val="40"/>
          <w:szCs w:val="40"/>
        </w:rPr>
        <w:t xml:space="preserve"> Debugger, </w:t>
      </w:r>
      <w:hyperlink r:id="rId9" w:history="1">
        <w:r w:rsidRPr="0070083B">
          <w:rPr>
            <w:rStyle w:val="Hyperlink"/>
            <w:rFonts w:ascii="Georgia" w:eastAsiaTheme="majorEastAsia" w:hAnsi="Georgia" w:cs="Courier New"/>
            <w:sz w:val="40"/>
            <w:szCs w:val="40"/>
          </w:rPr>
          <w:t>http://www.keil.com/</w:t>
        </w:r>
      </w:hyperlink>
    </w:p>
    <w:p w:rsidR="005E6ECE" w:rsidRPr="0070083B" w:rsidRDefault="005E6ECE" w:rsidP="005E6ECE">
      <w:pPr>
        <w:rPr>
          <w:rFonts w:ascii="Georgia" w:hAnsi="Georgia" w:cs="Courier New"/>
          <w:sz w:val="40"/>
          <w:szCs w:val="40"/>
        </w:rPr>
      </w:pPr>
    </w:p>
    <w:p w:rsidR="005E6ECE" w:rsidRPr="0070083B" w:rsidRDefault="005E6ECE" w:rsidP="005E6ECE">
      <w:pPr>
        <w:numPr>
          <w:ilvl w:val="0"/>
          <w:numId w:val="3"/>
        </w:numPr>
        <w:spacing w:after="0" w:line="240" w:lineRule="auto"/>
        <w:rPr>
          <w:rStyle w:val="HTMLCite"/>
          <w:rFonts w:ascii="Georgia" w:eastAsiaTheme="majorEastAsia" w:hAnsi="Georgia" w:cs="Courier New"/>
          <w:i w:val="0"/>
          <w:iCs w:val="0"/>
          <w:sz w:val="40"/>
          <w:szCs w:val="40"/>
        </w:rPr>
      </w:pPr>
      <w:r w:rsidRPr="0070083B">
        <w:rPr>
          <w:rFonts w:ascii="Georgia" w:hAnsi="Georgia" w:cs="Courier New"/>
          <w:sz w:val="40"/>
          <w:szCs w:val="40"/>
        </w:rPr>
        <w:t xml:space="preserve">National Instruments </w:t>
      </w:r>
      <w:proofErr w:type="spellStart"/>
      <w:r w:rsidRPr="0070083B">
        <w:rPr>
          <w:rFonts w:ascii="Georgia" w:hAnsi="Georgia" w:cs="Courier New"/>
          <w:sz w:val="40"/>
          <w:szCs w:val="40"/>
        </w:rPr>
        <w:t>Multisim</w:t>
      </w:r>
      <w:proofErr w:type="spellEnd"/>
      <w:r w:rsidRPr="0070083B">
        <w:rPr>
          <w:rFonts w:ascii="Georgia" w:hAnsi="Georgia" w:cs="Courier New"/>
          <w:sz w:val="40"/>
          <w:szCs w:val="40"/>
        </w:rPr>
        <w:t xml:space="preserve"> 10.0 </w:t>
      </w:r>
      <w:hyperlink r:id="rId10" w:history="1">
        <w:r w:rsidRPr="0070083B">
          <w:rPr>
            <w:rStyle w:val="Hyperlink"/>
            <w:rFonts w:eastAsiaTheme="majorEastAsia"/>
            <w:sz w:val="40"/>
            <w:szCs w:val="40"/>
          </w:rPr>
          <w:t>www.ni.com/</w:t>
        </w:r>
        <w:r w:rsidRPr="0070083B">
          <w:rPr>
            <w:rStyle w:val="Hyperlink"/>
            <w:rFonts w:eastAsiaTheme="majorEastAsia"/>
            <w:bCs/>
            <w:sz w:val="40"/>
            <w:szCs w:val="40"/>
          </w:rPr>
          <w:t>multisim</w:t>
        </w:r>
      </w:hyperlink>
      <w:r w:rsidRPr="0070083B">
        <w:rPr>
          <w:rStyle w:val="HTMLCite"/>
          <w:rFonts w:eastAsiaTheme="majorEastAsia"/>
          <w:b/>
          <w:bCs/>
          <w:sz w:val="40"/>
          <w:szCs w:val="40"/>
        </w:rPr>
        <w:t xml:space="preserve"> </w:t>
      </w:r>
    </w:p>
    <w:p w:rsidR="005E6ECE" w:rsidRPr="0070083B" w:rsidRDefault="005E6ECE" w:rsidP="005E6ECE">
      <w:pPr>
        <w:rPr>
          <w:rFonts w:ascii="Georgia" w:hAnsi="Georgia" w:cs="Courier New"/>
          <w:sz w:val="40"/>
          <w:szCs w:val="40"/>
        </w:rPr>
      </w:pPr>
    </w:p>
    <w:p w:rsidR="005E6ECE" w:rsidRPr="0070083B" w:rsidRDefault="00D008A4" w:rsidP="005E6ECE">
      <w:pPr>
        <w:numPr>
          <w:ilvl w:val="0"/>
          <w:numId w:val="3"/>
        </w:numPr>
        <w:spacing w:after="0" w:line="240" w:lineRule="auto"/>
        <w:rPr>
          <w:rFonts w:ascii="Georgia" w:hAnsi="Georgia" w:cs="Courier New"/>
          <w:sz w:val="40"/>
          <w:szCs w:val="40"/>
        </w:rPr>
      </w:pPr>
      <w:hyperlink r:id="rId11" w:history="1">
        <w:r w:rsidR="005E6ECE" w:rsidRPr="0070083B">
          <w:rPr>
            <w:rStyle w:val="Hyperlink"/>
            <w:rFonts w:ascii="Georgia" w:eastAsiaTheme="majorEastAsia" w:hAnsi="Georgia" w:cs="Courier New"/>
            <w:sz w:val="40"/>
            <w:szCs w:val="40"/>
          </w:rPr>
          <w:t>www.8051projects.info</w:t>
        </w:r>
      </w:hyperlink>
      <w:r w:rsidR="005E6ECE" w:rsidRPr="0070083B">
        <w:rPr>
          <w:rFonts w:ascii="Georgia" w:hAnsi="Georgia" w:cs="Courier New"/>
          <w:sz w:val="40"/>
          <w:szCs w:val="40"/>
        </w:rPr>
        <w:t xml:space="preserve"> </w:t>
      </w:r>
    </w:p>
    <w:p w:rsidR="005E6ECE" w:rsidRPr="0070083B" w:rsidRDefault="005E6ECE" w:rsidP="005E6ECE">
      <w:pPr>
        <w:rPr>
          <w:rFonts w:ascii="Georgia" w:hAnsi="Georgia" w:cs="Courier New"/>
          <w:sz w:val="40"/>
          <w:szCs w:val="40"/>
        </w:rPr>
      </w:pPr>
    </w:p>
    <w:p w:rsidR="005E6ECE" w:rsidRPr="0070083B" w:rsidRDefault="00D008A4" w:rsidP="005E6ECE">
      <w:pPr>
        <w:numPr>
          <w:ilvl w:val="0"/>
          <w:numId w:val="3"/>
        </w:numPr>
        <w:spacing w:after="0" w:line="240" w:lineRule="auto"/>
        <w:rPr>
          <w:rFonts w:ascii="Georgia" w:hAnsi="Georgia" w:cs="Courier New"/>
          <w:sz w:val="40"/>
          <w:szCs w:val="40"/>
        </w:rPr>
      </w:pPr>
      <w:hyperlink r:id="rId12" w:history="1">
        <w:r w:rsidR="005E6ECE" w:rsidRPr="0070083B">
          <w:rPr>
            <w:rStyle w:val="Hyperlink"/>
            <w:rFonts w:ascii="Georgia" w:eastAsiaTheme="majorEastAsia" w:hAnsi="Georgia" w:cs="Courier New"/>
            <w:sz w:val="40"/>
            <w:szCs w:val="40"/>
          </w:rPr>
          <w:t>www.8051projects.net</w:t>
        </w:r>
      </w:hyperlink>
    </w:p>
    <w:p w:rsidR="005E6ECE" w:rsidRPr="0070083B" w:rsidRDefault="005E6ECE" w:rsidP="005E6ECE">
      <w:pPr>
        <w:rPr>
          <w:rFonts w:ascii="Georgia" w:hAnsi="Georgia" w:cs="Courier New"/>
          <w:sz w:val="40"/>
          <w:szCs w:val="40"/>
        </w:rPr>
      </w:pPr>
    </w:p>
    <w:p w:rsidR="005E6ECE" w:rsidRPr="0070083B" w:rsidRDefault="00D008A4" w:rsidP="005E6ECE">
      <w:pPr>
        <w:numPr>
          <w:ilvl w:val="0"/>
          <w:numId w:val="3"/>
        </w:numPr>
        <w:spacing w:after="0" w:line="240" w:lineRule="auto"/>
        <w:rPr>
          <w:rFonts w:ascii="Georgia" w:hAnsi="Georgia" w:cs="Courier New"/>
          <w:sz w:val="40"/>
          <w:szCs w:val="40"/>
        </w:rPr>
      </w:pPr>
      <w:hyperlink r:id="rId13" w:history="1">
        <w:r w:rsidR="005E6ECE" w:rsidRPr="0070083B">
          <w:rPr>
            <w:rStyle w:val="Hyperlink"/>
            <w:rFonts w:ascii="Georgia" w:eastAsiaTheme="majorEastAsia" w:hAnsi="Georgia" w:cs="Courier New"/>
            <w:sz w:val="40"/>
            <w:szCs w:val="40"/>
          </w:rPr>
          <w:t>www.dnatechindia.com</w:t>
        </w:r>
      </w:hyperlink>
      <w:r w:rsidR="005E6ECE" w:rsidRPr="0070083B">
        <w:rPr>
          <w:rFonts w:ascii="Georgia" w:hAnsi="Georgia" w:cs="Courier New"/>
          <w:sz w:val="40"/>
          <w:szCs w:val="40"/>
        </w:rPr>
        <w:t xml:space="preserve"> </w:t>
      </w:r>
    </w:p>
    <w:p w:rsidR="005E6ECE" w:rsidRPr="0070083B" w:rsidRDefault="005E6ECE" w:rsidP="005E6ECE">
      <w:pPr>
        <w:rPr>
          <w:rFonts w:ascii="Georgia" w:hAnsi="Georgia" w:cs="Courier New"/>
          <w:sz w:val="40"/>
          <w:szCs w:val="40"/>
        </w:rPr>
      </w:pPr>
    </w:p>
    <w:p w:rsidR="005E6ECE" w:rsidRPr="0070083B" w:rsidRDefault="005E6ECE" w:rsidP="005E6ECE">
      <w:pPr>
        <w:numPr>
          <w:ilvl w:val="0"/>
          <w:numId w:val="3"/>
        </w:numPr>
        <w:spacing w:after="0" w:line="240" w:lineRule="auto"/>
        <w:rPr>
          <w:rFonts w:ascii="Georgia" w:hAnsi="Georgia" w:cs="Courier New"/>
          <w:sz w:val="40"/>
          <w:szCs w:val="40"/>
        </w:rPr>
      </w:pPr>
      <w:r w:rsidRPr="0070083B">
        <w:rPr>
          <w:rFonts w:ascii="Georgia" w:hAnsi="Georgia" w:cs="Courier New"/>
          <w:sz w:val="40"/>
          <w:szCs w:val="40"/>
        </w:rPr>
        <w:t xml:space="preserve">AT89c51 datasheet available at </w:t>
      </w:r>
      <w:hyperlink r:id="rId14" w:history="1">
        <w:r w:rsidRPr="0070083B">
          <w:rPr>
            <w:rStyle w:val="Hyperlink"/>
            <w:rFonts w:ascii="Georgia" w:eastAsiaTheme="majorEastAsia" w:hAnsi="Georgia" w:cs="Courier New"/>
            <w:sz w:val="40"/>
            <w:szCs w:val="40"/>
          </w:rPr>
          <w:t>www.alldatasheets.com</w:t>
        </w:r>
      </w:hyperlink>
    </w:p>
    <w:p w:rsidR="009A3329" w:rsidRDefault="009A3329"/>
    <w:sectPr w:rsidR="009A3329" w:rsidSect="009A33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4CC4"/>
    <w:multiLevelType w:val="hybridMultilevel"/>
    <w:tmpl w:val="8A1E39D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94B4335"/>
    <w:multiLevelType w:val="hybridMultilevel"/>
    <w:tmpl w:val="646AAF70"/>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F">
      <w:start w:val="1"/>
      <w:numFmt w:val="decimal"/>
      <w:lvlText w:val="%4."/>
      <w:lvlJc w:val="left"/>
      <w:pPr>
        <w:tabs>
          <w:tab w:val="num" w:pos="3240"/>
        </w:tabs>
        <w:ind w:left="3240" w:hanging="360"/>
      </w:p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6B3E0455"/>
    <w:multiLevelType w:val="hybridMultilevel"/>
    <w:tmpl w:val="AD96D0D8"/>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compat/>
  <w:rsids>
    <w:rsidRoot w:val="004309C8"/>
    <w:rsid w:val="00014D9F"/>
    <w:rsid w:val="0003676A"/>
    <w:rsid w:val="00042BA9"/>
    <w:rsid w:val="00086B0E"/>
    <w:rsid w:val="0008786F"/>
    <w:rsid w:val="00097F90"/>
    <w:rsid w:val="000A1694"/>
    <w:rsid w:val="000A4E29"/>
    <w:rsid w:val="000B33F5"/>
    <w:rsid w:val="000B47FC"/>
    <w:rsid w:val="000B7096"/>
    <w:rsid w:val="000D426C"/>
    <w:rsid w:val="000E1376"/>
    <w:rsid w:val="000E455C"/>
    <w:rsid w:val="000E6802"/>
    <w:rsid w:val="00111D1B"/>
    <w:rsid w:val="00127053"/>
    <w:rsid w:val="0013338D"/>
    <w:rsid w:val="00144B45"/>
    <w:rsid w:val="00161774"/>
    <w:rsid w:val="00162D8A"/>
    <w:rsid w:val="0016764D"/>
    <w:rsid w:val="00172F6F"/>
    <w:rsid w:val="00182B02"/>
    <w:rsid w:val="0019412D"/>
    <w:rsid w:val="001A7B6A"/>
    <w:rsid w:val="001B2FD9"/>
    <w:rsid w:val="001D1568"/>
    <w:rsid w:val="001E1194"/>
    <w:rsid w:val="001E25AE"/>
    <w:rsid w:val="001E6077"/>
    <w:rsid w:val="001F429F"/>
    <w:rsid w:val="002032F4"/>
    <w:rsid w:val="00204C58"/>
    <w:rsid w:val="002403CB"/>
    <w:rsid w:val="00241F41"/>
    <w:rsid w:val="002433DC"/>
    <w:rsid w:val="002444AD"/>
    <w:rsid w:val="00245C52"/>
    <w:rsid w:val="0024681E"/>
    <w:rsid w:val="0025616E"/>
    <w:rsid w:val="00257F94"/>
    <w:rsid w:val="00264EEE"/>
    <w:rsid w:val="002733BD"/>
    <w:rsid w:val="002733D1"/>
    <w:rsid w:val="00274940"/>
    <w:rsid w:val="00276D74"/>
    <w:rsid w:val="002778F7"/>
    <w:rsid w:val="00286FAD"/>
    <w:rsid w:val="00291DE4"/>
    <w:rsid w:val="00295168"/>
    <w:rsid w:val="002951C0"/>
    <w:rsid w:val="002A3AF4"/>
    <w:rsid w:val="002B3471"/>
    <w:rsid w:val="002E452A"/>
    <w:rsid w:val="002F2E19"/>
    <w:rsid w:val="003055F5"/>
    <w:rsid w:val="0031287A"/>
    <w:rsid w:val="00320758"/>
    <w:rsid w:val="00324A12"/>
    <w:rsid w:val="00340A6C"/>
    <w:rsid w:val="00350ED4"/>
    <w:rsid w:val="00351480"/>
    <w:rsid w:val="00380104"/>
    <w:rsid w:val="00393220"/>
    <w:rsid w:val="00394544"/>
    <w:rsid w:val="003C0231"/>
    <w:rsid w:val="003C5C95"/>
    <w:rsid w:val="003E2C9D"/>
    <w:rsid w:val="003F3CB3"/>
    <w:rsid w:val="00401354"/>
    <w:rsid w:val="0040234F"/>
    <w:rsid w:val="0041684F"/>
    <w:rsid w:val="004309C8"/>
    <w:rsid w:val="0043342B"/>
    <w:rsid w:val="00433EF2"/>
    <w:rsid w:val="00451720"/>
    <w:rsid w:val="00452BBE"/>
    <w:rsid w:val="00466525"/>
    <w:rsid w:val="0047630A"/>
    <w:rsid w:val="004E55D3"/>
    <w:rsid w:val="004F10ED"/>
    <w:rsid w:val="004F5D9D"/>
    <w:rsid w:val="0050645C"/>
    <w:rsid w:val="00513ADB"/>
    <w:rsid w:val="00545C2B"/>
    <w:rsid w:val="005531B0"/>
    <w:rsid w:val="00560980"/>
    <w:rsid w:val="005666F7"/>
    <w:rsid w:val="00571DA4"/>
    <w:rsid w:val="005C33FD"/>
    <w:rsid w:val="005E6ECE"/>
    <w:rsid w:val="006024AF"/>
    <w:rsid w:val="006032A5"/>
    <w:rsid w:val="0060477B"/>
    <w:rsid w:val="006302DF"/>
    <w:rsid w:val="0063452D"/>
    <w:rsid w:val="00641041"/>
    <w:rsid w:val="006472C1"/>
    <w:rsid w:val="0065317D"/>
    <w:rsid w:val="006531E4"/>
    <w:rsid w:val="006564A1"/>
    <w:rsid w:val="006A37EB"/>
    <w:rsid w:val="006A7D3D"/>
    <w:rsid w:val="006C67D7"/>
    <w:rsid w:val="006C7529"/>
    <w:rsid w:val="006D2DC2"/>
    <w:rsid w:val="006F00FF"/>
    <w:rsid w:val="006F7115"/>
    <w:rsid w:val="00700106"/>
    <w:rsid w:val="007025E4"/>
    <w:rsid w:val="0070459B"/>
    <w:rsid w:val="00711707"/>
    <w:rsid w:val="00715AE8"/>
    <w:rsid w:val="007161F5"/>
    <w:rsid w:val="0072080F"/>
    <w:rsid w:val="00753EF1"/>
    <w:rsid w:val="00766289"/>
    <w:rsid w:val="0077085C"/>
    <w:rsid w:val="007745AF"/>
    <w:rsid w:val="0078026B"/>
    <w:rsid w:val="00792A48"/>
    <w:rsid w:val="00795BDA"/>
    <w:rsid w:val="007A2595"/>
    <w:rsid w:val="007A4DF8"/>
    <w:rsid w:val="007B35F5"/>
    <w:rsid w:val="007B6573"/>
    <w:rsid w:val="007B68F3"/>
    <w:rsid w:val="007D117A"/>
    <w:rsid w:val="007F43D1"/>
    <w:rsid w:val="007F484D"/>
    <w:rsid w:val="008045E6"/>
    <w:rsid w:val="00812388"/>
    <w:rsid w:val="0085142B"/>
    <w:rsid w:val="0085616C"/>
    <w:rsid w:val="008745F2"/>
    <w:rsid w:val="00892B34"/>
    <w:rsid w:val="008A1AEB"/>
    <w:rsid w:val="008A64FC"/>
    <w:rsid w:val="008B0107"/>
    <w:rsid w:val="008B294E"/>
    <w:rsid w:val="008B4D06"/>
    <w:rsid w:val="008B4F03"/>
    <w:rsid w:val="008C0D7B"/>
    <w:rsid w:val="008C5FF4"/>
    <w:rsid w:val="008E275A"/>
    <w:rsid w:val="008E2830"/>
    <w:rsid w:val="008F2EC2"/>
    <w:rsid w:val="008F5037"/>
    <w:rsid w:val="009001F5"/>
    <w:rsid w:val="00905CCF"/>
    <w:rsid w:val="00906925"/>
    <w:rsid w:val="009111F5"/>
    <w:rsid w:val="009215E9"/>
    <w:rsid w:val="00926C94"/>
    <w:rsid w:val="00927EA6"/>
    <w:rsid w:val="00935998"/>
    <w:rsid w:val="0094588E"/>
    <w:rsid w:val="00984933"/>
    <w:rsid w:val="009851E5"/>
    <w:rsid w:val="00997807"/>
    <w:rsid w:val="009A1C6D"/>
    <w:rsid w:val="009A3329"/>
    <w:rsid w:val="009A39C4"/>
    <w:rsid w:val="009A4562"/>
    <w:rsid w:val="009D33E9"/>
    <w:rsid w:val="00A31585"/>
    <w:rsid w:val="00A50D68"/>
    <w:rsid w:val="00A75545"/>
    <w:rsid w:val="00A85A45"/>
    <w:rsid w:val="00A9238D"/>
    <w:rsid w:val="00A9260D"/>
    <w:rsid w:val="00A96886"/>
    <w:rsid w:val="00AC3C1A"/>
    <w:rsid w:val="00AC428D"/>
    <w:rsid w:val="00AC75C0"/>
    <w:rsid w:val="00AD201E"/>
    <w:rsid w:val="00AD5786"/>
    <w:rsid w:val="00AD6CFF"/>
    <w:rsid w:val="00AE11F3"/>
    <w:rsid w:val="00AE14F8"/>
    <w:rsid w:val="00AF7992"/>
    <w:rsid w:val="00B00433"/>
    <w:rsid w:val="00B02DF5"/>
    <w:rsid w:val="00B419E8"/>
    <w:rsid w:val="00B61F65"/>
    <w:rsid w:val="00B652CE"/>
    <w:rsid w:val="00B87CC9"/>
    <w:rsid w:val="00B91D13"/>
    <w:rsid w:val="00B9621A"/>
    <w:rsid w:val="00BA0990"/>
    <w:rsid w:val="00BA4D03"/>
    <w:rsid w:val="00BA503D"/>
    <w:rsid w:val="00BA5828"/>
    <w:rsid w:val="00BB005D"/>
    <w:rsid w:val="00BC4E8F"/>
    <w:rsid w:val="00BC72C5"/>
    <w:rsid w:val="00BD2F9B"/>
    <w:rsid w:val="00BD7FB2"/>
    <w:rsid w:val="00C051BC"/>
    <w:rsid w:val="00C13F81"/>
    <w:rsid w:val="00C20AA2"/>
    <w:rsid w:val="00C35EBE"/>
    <w:rsid w:val="00C36646"/>
    <w:rsid w:val="00C37EA7"/>
    <w:rsid w:val="00C47CA6"/>
    <w:rsid w:val="00C67FC5"/>
    <w:rsid w:val="00C74F2B"/>
    <w:rsid w:val="00C830DD"/>
    <w:rsid w:val="00CA2152"/>
    <w:rsid w:val="00CA71F9"/>
    <w:rsid w:val="00CC12CF"/>
    <w:rsid w:val="00CC331B"/>
    <w:rsid w:val="00CD2EE2"/>
    <w:rsid w:val="00CE437A"/>
    <w:rsid w:val="00D008A4"/>
    <w:rsid w:val="00D34ADE"/>
    <w:rsid w:val="00D40196"/>
    <w:rsid w:val="00D41B73"/>
    <w:rsid w:val="00D42354"/>
    <w:rsid w:val="00D6630E"/>
    <w:rsid w:val="00D72038"/>
    <w:rsid w:val="00D77CDC"/>
    <w:rsid w:val="00DA08C1"/>
    <w:rsid w:val="00DE7A6D"/>
    <w:rsid w:val="00DF4E36"/>
    <w:rsid w:val="00DF5E95"/>
    <w:rsid w:val="00E058B0"/>
    <w:rsid w:val="00E229F8"/>
    <w:rsid w:val="00E851E2"/>
    <w:rsid w:val="00EC4290"/>
    <w:rsid w:val="00EC7F7F"/>
    <w:rsid w:val="00EE6A02"/>
    <w:rsid w:val="00EF7E58"/>
    <w:rsid w:val="00F01B5C"/>
    <w:rsid w:val="00F051B2"/>
    <w:rsid w:val="00F10DEA"/>
    <w:rsid w:val="00F13132"/>
    <w:rsid w:val="00F13EC9"/>
    <w:rsid w:val="00F356DD"/>
    <w:rsid w:val="00F36067"/>
    <w:rsid w:val="00F63DAD"/>
    <w:rsid w:val="00F74507"/>
    <w:rsid w:val="00F8631F"/>
    <w:rsid w:val="00FC013C"/>
    <w:rsid w:val="00FC0F02"/>
    <w:rsid w:val="00FE24B5"/>
    <w:rsid w:val="00FE4064"/>
    <w:rsid w:val="00FF0B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66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AE8"/>
  </w:style>
  <w:style w:type="paragraph" w:styleId="Heading1">
    <w:name w:val="heading 1"/>
    <w:basedOn w:val="Normal"/>
    <w:next w:val="Normal"/>
    <w:link w:val="Heading1Char"/>
    <w:uiPriority w:val="9"/>
    <w:qFormat/>
    <w:rsid w:val="00715A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15A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15AE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15AE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15AE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15AE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715AE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15AE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715AE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AE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15AE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15AE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15AE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15AE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15AE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15AE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15AE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715AE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15AE8"/>
    <w:pPr>
      <w:spacing w:line="240" w:lineRule="auto"/>
    </w:pPr>
    <w:rPr>
      <w:b/>
      <w:bCs/>
      <w:color w:val="4F81BD" w:themeColor="accent1"/>
      <w:sz w:val="18"/>
      <w:szCs w:val="18"/>
    </w:rPr>
  </w:style>
  <w:style w:type="paragraph" w:styleId="Title">
    <w:name w:val="Title"/>
    <w:basedOn w:val="Normal"/>
    <w:next w:val="Normal"/>
    <w:link w:val="TitleChar"/>
    <w:uiPriority w:val="10"/>
    <w:qFormat/>
    <w:rsid w:val="00715A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15AE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1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15AE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715AE8"/>
    <w:rPr>
      <w:b/>
      <w:bCs/>
    </w:rPr>
  </w:style>
  <w:style w:type="character" w:styleId="Emphasis">
    <w:name w:val="Emphasis"/>
    <w:basedOn w:val="DefaultParagraphFont"/>
    <w:uiPriority w:val="20"/>
    <w:qFormat/>
    <w:rsid w:val="00715AE8"/>
    <w:rPr>
      <w:i/>
      <w:iCs/>
    </w:rPr>
  </w:style>
  <w:style w:type="paragraph" w:styleId="NoSpacing">
    <w:name w:val="No Spacing"/>
    <w:uiPriority w:val="1"/>
    <w:qFormat/>
    <w:rsid w:val="00715AE8"/>
    <w:pPr>
      <w:spacing w:after="0" w:line="240" w:lineRule="auto"/>
    </w:pPr>
  </w:style>
  <w:style w:type="paragraph" w:styleId="ListParagraph">
    <w:name w:val="List Paragraph"/>
    <w:basedOn w:val="Normal"/>
    <w:uiPriority w:val="34"/>
    <w:qFormat/>
    <w:rsid w:val="00715AE8"/>
    <w:pPr>
      <w:ind w:left="720"/>
      <w:contextualSpacing/>
    </w:pPr>
  </w:style>
  <w:style w:type="paragraph" w:styleId="Quote">
    <w:name w:val="Quote"/>
    <w:basedOn w:val="Normal"/>
    <w:next w:val="Normal"/>
    <w:link w:val="QuoteChar"/>
    <w:uiPriority w:val="29"/>
    <w:qFormat/>
    <w:rsid w:val="00715AE8"/>
    <w:rPr>
      <w:i/>
      <w:iCs/>
      <w:color w:val="000000" w:themeColor="text1"/>
    </w:rPr>
  </w:style>
  <w:style w:type="character" w:customStyle="1" w:styleId="QuoteChar">
    <w:name w:val="Quote Char"/>
    <w:basedOn w:val="DefaultParagraphFont"/>
    <w:link w:val="Quote"/>
    <w:uiPriority w:val="29"/>
    <w:rsid w:val="00715AE8"/>
    <w:rPr>
      <w:i/>
      <w:iCs/>
      <w:color w:val="000000" w:themeColor="text1"/>
    </w:rPr>
  </w:style>
  <w:style w:type="paragraph" w:styleId="IntenseQuote">
    <w:name w:val="Intense Quote"/>
    <w:basedOn w:val="Normal"/>
    <w:next w:val="Normal"/>
    <w:link w:val="IntenseQuoteChar"/>
    <w:uiPriority w:val="30"/>
    <w:qFormat/>
    <w:rsid w:val="00715AE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15AE8"/>
    <w:rPr>
      <w:b/>
      <w:bCs/>
      <w:i/>
      <w:iCs/>
      <w:color w:val="4F81BD" w:themeColor="accent1"/>
    </w:rPr>
  </w:style>
  <w:style w:type="character" w:styleId="SubtleEmphasis">
    <w:name w:val="Subtle Emphasis"/>
    <w:basedOn w:val="DefaultParagraphFont"/>
    <w:uiPriority w:val="19"/>
    <w:qFormat/>
    <w:rsid w:val="00715AE8"/>
    <w:rPr>
      <w:i/>
      <w:iCs/>
      <w:color w:val="808080" w:themeColor="text1" w:themeTint="7F"/>
    </w:rPr>
  </w:style>
  <w:style w:type="character" w:styleId="IntenseEmphasis">
    <w:name w:val="Intense Emphasis"/>
    <w:basedOn w:val="DefaultParagraphFont"/>
    <w:uiPriority w:val="21"/>
    <w:qFormat/>
    <w:rsid w:val="00715AE8"/>
    <w:rPr>
      <w:b/>
      <w:bCs/>
      <w:i/>
      <w:iCs/>
      <w:color w:val="4F81BD" w:themeColor="accent1"/>
    </w:rPr>
  </w:style>
  <w:style w:type="character" w:styleId="SubtleReference">
    <w:name w:val="Subtle Reference"/>
    <w:basedOn w:val="DefaultParagraphFont"/>
    <w:uiPriority w:val="31"/>
    <w:qFormat/>
    <w:rsid w:val="00715AE8"/>
    <w:rPr>
      <w:smallCaps/>
      <w:color w:val="C0504D" w:themeColor="accent2"/>
      <w:u w:val="single"/>
    </w:rPr>
  </w:style>
  <w:style w:type="character" w:styleId="IntenseReference">
    <w:name w:val="Intense Reference"/>
    <w:basedOn w:val="DefaultParagraphFont"/>
    <w:uiPriority w:val="32"/>
    <w:qFormat/>
    <w:rsid w:val="00715AE8"/>
    <w:rPr>
      <w:b/>
      <w:bCs/>
      <w:smallCaps/>
      <w:color w:val="C0504D" w:themeColor="accent2"/>
      <w:spacing w:val="5"/>
      <w:u w:val="single"/>
    </w:rPr>
  </w:style>
  <w:style w:type="character" w:styleId="BookTitle">
    <w:name w:val="Book Title"/>
    <w:basedOn w:val="DefaultParagraphFont"/>
    <w:uiPriority w:val="33"/>
    <w:qFormat/>
    <w:rsid w:val="00715AE8"/>
    <w:rPr>
      <w:b/>
      <w:bCs/>
      <w:smallCaps/>
      <w:spacing w:val="5"/>
    </w:rPr>
  </w:style>
  <w:style w:type="paragraph" w:styleId="TOCHeading">
    <w:name w:val="TOC Heading"/>
    <w:basedOn w:val="Heading1"/>
    <w:next w:val="Normal"/>
    <w:uiPriority w:val="39"/>
    <w:semiHidden/>
    <w:unhideWhenUsed/>
    <w:qFormat/>
    <w:rsid w:val="00715AE8"/>
    <w:pPr>
      <w:outlineLvl w:val="9"/>
    </w:pPr>
  </w:style>
  <w:style w:type="paragraph" w:styleId="NormalWeb">
    <w:name w:val="Normal (Web)"/>
    <w:basedOn w:val="Normal"/>
    <w:uiPriority w:val="99"/>
    <w:semiHidden/>
    <w:unhideWhenUsed/>
    <w:rsid w:val="004309C8"/>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semiHidden/>
    <w:unhideWhenUsed/>
    <w:rsid w:val="004309C8"/>
    <w:rPr>
      <w:color w:val="0000FF"/>
      <w:u w:val="single"/>
    </w:rPr>
  </w:style>
  <w:style w:type="paragraph" w:styleId="BodyText2">
    <w:name w:val="Body Text 2"/>
    <w:basedOn w:val="Normal"/>
    <w:link w:val="BodyText2Char"/>
    <w:semiHidden/>
    <w:rsid w:val="004309C8"/>
    <w:pPr>
      <w:spacing w:before="100" w:beforeAutospacing="1" w:after="100" w:afterAutospacing="1" w:line="240" w:lineRule="auto"/>
      <w:jc w:val="both"/>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semiHidden/>
    <w:rsid w:val="004309C8"/>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4309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9C8"/>
    <w:rPr>
      <w:rFonts w:ascii="Tahoma" w:hAnsi="Tahoma" w:cs="Tahoma"/>
      <w:sz w:val="16"/>
      <w:szCs w:val="16"/>
    </w:rPr>
  </w:style>
  <w:style w:type="character" w:styleId="HTMLCite">
    <w:name w:val="HTML Cite"/>
    <w:basedOn w:val="DefaultParagraphFont"/>
    <w:rsid w:val="005E6ECE"/>
    <w:rPr>
      <w:i/>
      <w:iCs/>
    </w:rPr>
  </w:style>
</w:styles>
</file>

<file path=word/webSettings.xml><?xml version="1.0" encoding="utf-8"?>
<w:webSettings xmlns:r="http://schemas.openxmlformats.org/officeDocument/2006/relationships" xmlns:w="http://schemas.openxmlformats.org/wordprocessingml/2006/main">
  <w:divs>
    <w:div w:id="5794951">
      <w:bodyDiv w:val="1"/>
      <w:marLeft w:val="0"/>
      <w:marRight w:val="0"/>
      <w:marTop w:val="0"/>
      <w:marBottom w:val="0"/>
      <w:divBdr>
        <w:top w:val="none" w:sz="0" w:space="0" w:color="auto"/>
        <w:left w:val="none" w:sz="0" w:space="0" w:color="auto"/>
        <w:bottom w:val="none" w:sz="0" w:space="0" w:color="auto"/>
        <w:right w:val="none" w:sz="0" w:space="0" w:color="auto"/>
      </w:divBdr>
    </w:div>
    <w:div w:id="273365161">
      <w:bodyDiv w:val="1"/>
      <w:marLeft w:val="0"/>
      <w:marRight w:val="0"/>
      <w:marTop w:val="0"/>
      <w:marBottom w:val="0"/>
      <w:divBdr>
        <w:top w:val="none" w:sz="0" w:space="0" w:color="auto"/>
        <w:left w:val="none" w:sz="0" w:space="0" w:color="auto"/>
        <w:bottom w:val="none" w:sz="0" w:space="0" w:color="auto"/>
        <w:right w:val="none" w:sz="0" w:space="0" w:color="auto"/>
      </w:divBdr>
    </w:div>
    <w:div w:id="178075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hyperlink" Target="http://www.dnatechindia.com"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8051projects.ne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8051projects.info"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www.ni.com/multisim" TargetMode="External"/><Relationship Id="rId4" Type="http://schemas.openxmlformats.org/officeDocument/2006/relationships/webSettings" Target="webSettings.xml"/><Relationship Id="rId9" Type="http://schemas.openxmlformats.org/officeDocument/2006/relationships/hyperlink" Target="http://www.keil.com/" TargetMode="External"/><Relationship Id="rId14" Type="http://schemas.openxmlformats.org/officeDocument/2006/relationships/hyperlink" Target="http://www.alldatashee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11</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bikramjeet</cp:lastModifiedBy>
  <dcterms:created xsi:type="dcterms:W3CDTF">2010-06-24T08:06:00Z</dcterms:created>
  <dcterms:modified xsi:type="dcterms:W3CDTF">2010-06-26T11:04:00Z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